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0F08" w14:textId="77777777" w:rsidR="007D2385" w:rsidRPr="00CC0752" w:rsidRDefault="007D2385" w:rsidP="00CC0752">
      <w:pPr>
        <w:spacing w:line="276" w:lineRule="auto"/>
        <w:jc w:val="both"/>
        <w:rPr>
          <w:rStyle w:val="Gl"/>
          <w:rFonts w:cstheme="minorHAnsi"/>
          <w:b w:val="0"/>
          <w:bCs w:val="0"/>
          <w:color w:val="000000" w:themeColor="text1"/>
          <w:shd w:val="clear" w:color="auto" w:fill="FFFFFF"/>
        </w:rPr>
      </w:pPr>
      <w:r w:rsidRPr="00CC0752">
        <w:rPr>
          <w:rStyle w:val="Gl"/>
          <w:rFonts w:cstheme="minorHAnsi"/>
          <w:b w:val="0"/>
          <w:bCs w:val="0"/>
          <w:color w:val="000000" w:themeColor="text1"/>
          <w:shd w:val="clear" w:color="auto" w:fill="FFFFFF"/>
        </w:rPr>
        <w:t>Öğrenci adayımız olarak sizlerin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6996607F" w14:textId="77777777" w:rsidR="007D2385" w:rsidRPr="00CC0752" w:rsidRDefault="007D2385" w:rsidP="00CC0752">
      <w:pPr>
        <w:spacing w:line="276" w:lineRule="auto"/>
        <w:jc w:val="both"/>
        <w:rPr>
          <w:rStyle w:val="Gl"/>
          <w:rFonts w:cstheme="minorHAnsi"/>
          <w:shd w:val="clear" w:color="auto" w:fill="FFFFFF"/>
        </w:rPr>
      </w:pPr>
      <w:r w:rsidRPr="00CC0752">
        <w:rPr>
          <w:rFonts w:cstheme="minorHAnsi"/>
          <w:b/>
          <w:bCs/>
          <w:shd w:val="clear" w:color="auto" w:fill="FFFFFF"/>
        </w:rPr>
        <w:t>Veri Sorumlusu Hakkında</w:t>
      </w:r>
    </w:p>
    <w:p w14:paraId="4900E9FD" w14:textId="52F76B5A" w:rsidR="007D2385" w:rsidRPr="00CC0752" w:rsidRDefault="007D2385" w:rsidP="00CC0752">
      <w:pPr>
        <w:spacing w:line="276" w:lineRule="auto"/>
        <w:jc w:val="both"/>
        <w:rPr>
          <w:rStyle w:val="Gl"/>
          <w:rFonts w:cstheme="minorHAnsi"/>
          <w:b w:val="0"/>
          <w:bCs w:val="0"/>
          <w:color w:val="000000" w:themeColor="text1"/>
          <w:shd w:val="clear" w:color="auto" w:fill="FFFFFF"/>
        </w:rPr>
      </w:pPr>
      <w:r w:rsidRPr="00CC0752">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BA1721" w:rsidRPr="00CC0752">
        <w:rPr>
          <w:rStyle w:val="Gl"/>
          <w:rFonts w:cstheme="minorHAnsi"/>
          <w:color w:val="000000" w:themeColor="text1"/>
          <w:shd w:val="clear" w:color="auto" w:fill="FFFFFF"/>
        </w:rPr>
        <w:t xml:space="preserve">Bayburt </w:t>
      </w:r>
      <w:r w:rsidR="00644DAC" w:rsidRPr="00CC0752">
        <w:rPr>
          <w:rStyle w:val="Gl"/>
          <w:rFonts w:cstheme="minorHAnsi"/>
          <w:color w:val="000000" w:themeColor="text1"/>
          <w:shd w:val="clear" w:color="auto" w:fill="FFFFFF"/>
        </w:rPr>
        <w:t xml:space="preserve"> </w:t>
      </w:r>
      <w:r w:rsidRPr="00CC0752">
        <w:rPr>
          <w:rStyle w:val="Gl"/>
          <w:rFonts w:cstheme="minorHAnsi"/>
          <w:color w:val="000000" w:themeColor="text1"/>
          <w:shd w:val="clear" w:color="auto" w:fill="FFFFFF"/>
        </w:rPr>
        <w:t>Üniversitesi</w:t>
      </w:r>
      <w:r w:rsidRPr="00CC0752">
        <w:rPr>
          <w:rStyle w:val="Gl"/>
          <w:rFonts w:cstheme="minorHAnsi"/>
          <w:b w:val="0"/>
          <w:bCs w:val="0"/>
          <w:color w:val="000000" w:themeColor="text1"/>
          <w:shd w:val="clear" w:color="auto" w:fill="FFFFFF"/>
        </w:rPr>
        <w:t xml:space="preserve"> </w:t>
      </w:r>
      <w:r w:rsidRPr="00CC0752">
        <w:rPr>
          <w:rFonts w:cstheme="minorHAnsi"/>
        </w:rPr>
        <w:t xml:space="preserve">(bundan böyle </w:t>
      </w:r>
      <w:r w:rsidRPr="00CC0752">
        <w:rPr>
          <w:rFonts w:cstheme="minorHAnsi"/>
          <w:b/>
          <w:bCs/>
        </w:rPr>
        <w:t>“ÜNİVERSİTE’’</w:t>
      </w:r>
      <w:r w:rsidRPr="00CC0752">
        <w:rPr>
          <w:rFonts w:cstheme="minorHAnsi"/>
          <w:b/>
          <w:bCs/>
          <w:color w:val="000000" w:themeColor="text1"/>
        </w:rPr>
        <w:t xml:space="preserve"> </w:t>
      </w:r>
      <w:r w:rsidRPr="00CC0752">
        <w:rPr>
          <w:rFonts w:cstheme="minorHAnsi"/>
          <w:color w:val="000000" w:themeColor="text1"/>
        </w:rPr>
        <w:t xml:space="preserve">olarak </w:t>
      </w:r>
      <w:r w:rsidRPr="00CC0752">
        <w:rPr>
          <w:rStyle w:val="Gl"/>
          <w:rFonts w:cstheme="minorHAnsi"/>
          <w:b w:val="0"/>
          <w:bCs w:val="0"/>
          <w:color w:val="000000" w:themeColor="text1"/>
          <w:shd w:val="clear" w:color="auto" w:fill="FFFFFF"/>
        </w:rPr>
        <w:t xml:space="preserve">ifade edilecektir) sizinle ilgili kişisel verileri işlemesi sebebiyle veri sorumlusudur. </w:t>
      </w:r>
    </w:p>
    <w:p w14:paraId="3248EFB7" w14:textId="7AC869DD" w:rsidR="00D65277" w:rsidRPr="00CC0752" w:rsidRDefault="00D65277" w:rsidP="00CC0752">
      <w:pPr>
        <w:tabs>
          <w:tab w:val="left" w:pos="6520"/>
        </w:tabs>
        <w:spacing w:line="276" w:lineRule="auto"/>
        <w:jc w:val="both"/>
        <w:rPr>
          <w:rStyle w:val="Gl"/>
          <w:rFonts w:cstheme="minorHAnsi"/>
          <w:color w:val="000000" w:themeColor="text1"/>
          <w:shd w:val="clear" w:color="auto" w:fill="FFFFFF"/>
        </w:rPr>
      </w:pPr>
      <w:r w:rsidRPr="00CC0752">
        <w:rPr>
          <w:rStyle w:val="Gl"/>
          <w:rFonts w:cstheme="minorHAnsi"/>
          <w:color w:val="000000" w:themeColor="text1"/>
          <w:shd w:val="clear" w:color="auto" w:fill="FFFFFF"/>
        </w:rPr>
        <w:t>İşlenecek Kişisel Verileriniz</w:t>
      </w:r>
    </w:p>
    <w:tbl>
      <w:tblPr>
        <w:tblStyle w:val="TabloKlavuzu"/>
        <w:tblW w:w="0" w:type="auto"/>
        <w:tblLook w:val="04A0" w:firstRow="1" w:lastRow="0" w:firstColumn="1" w:lastColumn="0" w:noHBand="0" w:noVBand="1"/>
      </w:tblPr>
      <w:tblGrid>
        <w:gridCol w:w="10904"/>
      </w:tblGrid>
      <w:tr w:rsidR="00D65277" w:rsidRPr="00CC0752" w14:paraId="37C6BA2C" w14:textId="77777777" w:rsidTr="00D65277">
        <w:tc>
          <w:tcPr>
            <w:tcW w:w="11046" w:type="dxa"/>
          </w:tcPr>
          <w:p w14:paraId="6AACD243" w14:textId="77777777" w:rsidR="00BA1721" w:rsidRPr="00CC0752" w:rsidRDefault="00BA1721" w:rsidP="00CC0752">
            <w:pPr>
              <w:spacing w:line="276" w:lineRule="auto"/>
              <w:jc w:val="both"/>
              <w:rPr>
                <w:rFonts w:cstheme="minorHAnsi"/>
                <w:b/>
                <w:bCs/>
              </w:rPr>
            </w:pPr>
            <w:r w:rsidRPr="00CC0752">
              <w:rPr>
                <w:rFonts w:cstheme="minorHAnsi"/>
                <w:b/>
                <w:bCs/>
              </w:rPr>
              <w:t>Enstitü;</w:t>
            </w:r>
          </w:p>
          <w:p w14:paraId="030B4F73" w14:textId="5EDC2E00" w:rsidR="00BA1721" w:rsidRPr="00CC0752" w:rsidRDefault="00CE0398" w:rsidP="00CC0752">
            <w:pPr>
              <w:spacing w:line="276" w:lineRule="auto"/>
              <w:jc w:val="both"/>
              <w:rPr>
                <w:rFonts w:cstheme="minorHAnsi"/>
                <w:b/>
                <w:bCs/>
                <w:color w:val="FF0000"/>
              </w:rPr>
            </w:pPr>
            <w:r>
              <w:rPr>
                <w:rFonts w:cstheme="minorHAnsi"/>
                <w:b/>
                <w:bCs/>
                <w:color w:val="FF0000"/>
              </w:rPr>
              <w:t>Lisansüstü</w:t>
            </w:r>
            <w:r w:rsidR="00BA1721" w:rsidRPr="00CC0752">
              <w:rPr>
                <w:rFonts w:cstheme="minorHAnsi"/>
                <w:b/>
                <w:bCs/>
                <w:color w:val="FF0000"/>
              </w:rPr>
              <w:t xml:space="preserve"> Başvuru Süreci</w:t>
            </w:r>
          </w:p>
          <w:p w14:paraId="63F3B2F6" w14:textId="77777777" w:rsidR="00BA1721" w:rsidRPr="00CC0752" w:rsidRDefault="00BA1721" w:rsidP="00CC0752">
            <w:pPr>
              <w:spacing w:line="276" w:lineRule="auto"/>
              <w:jc w:val="both"/>
              <w:rPr>
                <w:rFonts w:cstheme="minorHAnsi"/>
              </w:rPr>
            </w:pPr>
            <w:r w:rsidRPr="00CC0752">
              <w:rPr>
                <w:rFonts w:cstheme="minorHAnsi"/>
                <w:b/>
                <w:bCs/>
              </w:rPr>
              <w:t xml:space="preserve">Kimlik Verisi </w:t>
            </w:r>
            <w:r w:rsidRPr="00CC0752">
              <w:rPr>
                <w:rFonts w:cstheme="minorHAnsi"/>
              </w:rPr>
              <w:t>(Ad/</w:t>
            </w:r>
            <w:proofErr w:type="spellStart"/>
            <w:r w:rsidRPr="00CC0752">
              <w:rPr>
                <w:rFonts w:cstheme="minorHAnsi"/>
              </w:rPr>
              <w:t>Soyad</w:t>
            </w:r>
            <w:proofErr w:type="spellEnd"/>
            <w:r w:rsidRPr="00CC0752">
              <w:rPr>
                <w:rFonts w:cstheme="minorHAnsi"/>
              </w:rPr>
              <w:t>, TCKN, İmza)</w:t>
            </w:r>
          </w:p>
          <w:p w14:paraId="17256C73" w14:textId="77777777" w:rsidR="00BA1721" w:rsidRPr="00CC0752" w:rsidRDefault="00BA1721" w:rsidP="00CC0752">
            <w:pPr>
              <w:spacing w:line="276" w:lineRule="auto"/>
              <w:jc w:val="both"/>
              <w:rPr>
                <w:rFonts w:cstheme="minorHAnsi"/>
              </w:rPr>
            </w:pPr>
            <w:r w:rsidRPr="00CC0752">
              <w:rPr>
                <w:rFonts w:cstheme="minorHAnsi"/>
                <w:b/>
                <w:bCs/>
              </w:rPr>
              <w:t>Eğitim Verisi</w:t>
            </w:r>
            <w:r w:rsidRPr="00CC0752">
              <w:rPr>
                <w:rFonts w:cstheme="minorHAnsi"/>
              </w:rPr>
              <w:t xml:space="preserve"> (Mezun Olduğu Üniversite/ Fakülte/ Bölüm, ALES Başvuru Puanı, Mezuniyet Not Ortalaması, Varsa Yabancı Dil Puanı, Başvurmak İstediği Anabilim Dalı/Programı)</w:t>
            </w:r>
          </w:p>
          <w:p w14:paraId="11BE4388" w14:textId="77777777" w:rsidR="00BA1721" w:rsidRPr="00CC0752" w:rsidRDefault="00BA1721" w:rsidP="00CC0752">
            <w:pPr>
              <w:spacing w:line="276" w:lineRule="auto"/>
              <w:jc w:val="both"/>
              <w:rPr>
                <w:rFonts w:cstheme="minorHAnsi"/>
              </w:rPr>
            </w:pPr>
            <w:r w:rsidRPr="00CC0752">
              <w:rPr>
                <w:rFonts w:cstheme="minorHAnsi"/>
                <w:b/>
                <w:bCs/>
              </w:rPr>
              <w:t>İletişim Verisi</w:t>
            </w:r>
            <w:r w:rsidRPr="00CC0752">
              <w:rPr>
                <w:rFonts w:cstheme="minorHAnsi"/>
              </w:rPr>
              <w:t xml:space="preserve"> (Telefon Numarası, E-Posta Adresi, Adres Bilgisi)</w:t>
            </w:r>
          </w:p>
          <w:p w14:paraId="2E70C873" w14:textId="759243A2" w:rsidR="00D65277" w:rsidRPr="00CC0752" w:rsidRDefault="00BA1721" w:rsidP="00CC0752">
            <w:pPr>
              <w:spacing w:line="276" w:lineRule="auto"/>
              <w:jc w:val="both"/>
              <w:rPr>
                <w:rStyle w:val="Gl"/>
                <w:rFonts w:cstheme="minorHAnsi"/>
              </w:rPr>
            </w:pPr>
            <w:r w:rsidRPr="00CC0752">
              <w:rPr>
                <w:rFonts w:cstheme="minorHAnsi"/>
                <w:b/>
                <w:bCs/>
              </w:rPr>
              <w:t>Görsel ve İşitsel Veri</w:t>
            </w:r>
            <w:r w:rsidRPr="00CC0752">
              <w:rPr>
                <w:rFonts w:cstheme="minorHAnsi"/>
              </w:rPr>
              <w:t xml:space="preserve"> (Fotoğraf)</w:t>
            </w:r>
          </w:p>
        </w:tc>
      </w:tr>
    </w:tbl>
    <w:p w14:paraId="1F327ADE" w14:textId="77777777" w:rsidR="00D65277" w:rsidRPr="00CC0752" w:rsidRDefault="00D65277" w:rsidP="00CC0752">
      <w:pPr>
        <w:spacing w:after="0" w:line="276" w:lineRule="auto"/>
        <w:jc w:val="both"/>
        <w:rPr>
          <w:rStyle w:val="Gl"/>
          <w:rFonts w:cstheme="minorHAnsi"/>
          <w:b w:val="0"/>
          <w:bCs w:val="0"/>
          <w:color w:val="000000" w:themeColor="text1"/>
          <w:shd w:val="clear" w:color="auto" w:fill="FFFFFF"/>
        </w:rPr>
      </w:pPr>
    </w:p>
    <w:p w14:paraId="512D68C8" w14:textId="6DBFCECA" w:rsidR="00D65277" w:rsidRPr="00CC0752" w:rsidRDefault="00D65277" w:rsidP="00CC0752">
      <w:pPr>
        <w:spacing w:line="276" w:lineRule="auto"/>
        <w:jc w:val="both"/>
        <w:rPr>
          <w:rFonts w:cstheme="minorHAnsi"/>
          <w:b/>
          <w:bCs/>
        </w:rPr>
      </w:pPr>
      <w:r w:rsidRPr="00CC0752">
        <w:rPr>
          <w:rFonts w:cstheme="minorHAnsi"/>
          <w:b/>
          <w:bCs/>
        </w:rPr>
        <w:t>Kişisel Verilerinizin İşlenme Amaçları</w:t>
      </w:r>
    </w:p>
    <w:p w14:paraId="2149D7C5" w14:textId="7A3574B8" w:rsidR="00A87DED" w:rsidRPr="00CC0752" w:rsidRDefault="00A87DED" w:rsidP="00CC0752">
      <w:pPr>
        <w:shd w:val="clear" w:color="auto" w:fill="FFFFFF"/>
        <w:spacing w:after="0" w:line="276" w:lineRule="auto"/>
        <w:jc w:val="both"/>
        <w:rPr>
          <w:rFonts w:cstheme="minorHAnsi"/>
          <w:color w:val="000000" w:themeColor="text1"/>
          <w:shd w:val="clear" w:color="auto" w:fill="FFFFFF"/>
        </w:rPr>
      </w:pPr>
      <w:r w:rsidRPr="00CC0752">
        <w:rPr>
          <w:rFonts w:eastAsia="Times New Roman" w:cstheme="minorHAnsi"/>
          <w:lang w:eastAsia="tr-TR"/>
        </w:rPr>
        <w:t>Lisansüstü programlara başvurularınızın alınması ve yapılacak ön inceleme sonucunda başvuru yeterlilik koşullarını taşıyıp taşımadığınızın değerlendirilmesi; Ön inceleme sonucunda tarafınızla sözlü ya da yazılı iletişim kurulması; Başvurmuş olduğunuz programlara ilişkin olarak yapılacak değerlendirme sonucunda uygun bulunmanız halinde kesin kayıt işlemleri ile ilgili olarak bilgi vermek üzere tarafınızla sözlü ya da yazılı iletişime geçilmesi; Lisansüstü programlara başvuru</w:t>
      </w:r>
      <w:r w:rsidR="002B0559" w:rsidRPr="00CC0752">
        <w:rPr>
          <w:rFonts w:eastAsia="Times New Roman" w:cstheme="minorHAnsi"/>
          <w:lang w:eastAsia="tr-TR"/>
        </w:rPr>
        <w:t xml:space="preserve"> ya da</w:t>
      </w:r>
      <w:r w:rsidRPr="00CC0752">
        <w:rPr>
          <w:rFonts w:eastAsia="Times New Roman" w:cstheme="minorHAnsi"/>
          <w:lang w:eastAsia="tr-TR"/>
        </w:rPr>
        <w:t xml:space="preserve"> söz konusu programlarla ilgili diğer hususlarda soru ve görüşleriniz olması halinde bunlarla ilgili olarak bilgi vermek üzere tarafınızla sözlü ya da yazılı iletişim kurulması; Talep ve şikayetlerinizle ilgili olarak tarafınızla sözlü ya da yazılı iletişime geçilmesi, talep ve şikayetlerinizin değerlendirilmesi, düzeltici ve iyileştirici faaliyetlerin gerçekleştirilebilmesi için gerekli incelemelerin yapılması, talep ve şikayetlerinizin neticesi ile ilgili olarak tarafınıza bilgi verilmesi; </w:t>
      </w:r>
      <w:r w:rsidRPr="00CC0752">
        <w:rPr>
          <w:rFonts w:cstheme="minorHAnsi"/>
        </w:rPr>
        <w:t>Eğitim kalitesini</w:t>
      </w:r>
      <w:r w:rsidR="00CC0752" w:rsidRPr="00CC0752">
        <w:rPr>
          <w:rFonts w:cstheme="minorHAnsi"/>
        </w:rPr>
        <w:t>n</w:t>
      </w:r>
      <w:r w:rsidRPr="00CC0752">
        <w:rPr>
          <w:rFonts w:cstheme="minorHAnsi"/>
        </w:rPr>
        <w:t xml:space="preserve"> değerlendir</w:t>
      </w:r>
      <w:r w:rsidR="00CC0752" w:rsidRPr="00CC0752">
        <w:rPr>
          <w:rFonts w:cstheme="minorHAnsi"/>
        </w:rPr>
        <w:t>ilmesi</w:t>
      </w:r>
      <w:r w:rsidRPr="00CC0752">
        <w:rPr>
          <w:rFonts w:cstheme="minorHAnsi"/>
        </w:rPr>
        <w:t>, denetim ve veri analizi yapılması; Size sunduğumuz hizmetlerin geliştirilmesi ve iyileştirilmesi amacıyla eğitim hizmeti almanızı takiben memnuniyetin ölçülmesinin sağlanması buna dair memnuniyet anketleri paylaşılması, geribildirimlerinizin analiz edilmesi ve bu amaçla elde edilen analiz sonuçlarının saklanması; Talep etmeniz durumunda mevcut ya da ileride açılacak programlar, kurslar, semine</w:t>
      </w:r>
      <w:r w:rsidR="00631911" w:rsidRPr="00CC0752">
        <w:rPr>
          <w:rFonts w:cstheme="minorHAnsi"/>
        </w:rPr>
        <w:t>r</w:t>
      </w:r>
      <w:r w:rsidRPr="00CC0752">
        <w:rPr>
          <w:rFonts w:cstheme="minorHAnsi"/>
        </w:rPr>
        <w:t>ler gibi güncel eğitim programları hakkında bilgi paylaşılması; Üniversitemizin ve eğitim programlarımızın tanıtılması, sunulan eğitimlerle ilgili olarak araştırma ve geliştirme faaliyetlerinin yürütülmesi</w:t>
      </w:r>
      <w:r w:rsidR="00CC0752" w:rsidRPr="00CC0752">
        <w:rPr>
          <w:rFonts w:cstheme="minorHAnsi"/>
        </w:rPr>
        <w:t xml:space="preserve">; </w:t>
      </w:r>
      <w:r w:rsidRPr="00CC0752">
        <w:rPr>
          <w:rFonts w:cstheme="minorHAnsi"/>
        </w:rPr>
        <w:t>Risk yönetimi ve kalite geliştirme aktivitelerinin yerine getirilmesi</w:t>
      </w:r>
      <w:r w:rsidR="00CC0752" w:rsidRPr="00CC0752">
        <w:rPr>
          <w:rFonts w:cstheme="minorHAnsi"/>
        </w:rPr>
        <w:t>;</w:t>
      </w:r>
      <w:r w:rsidRPr="00CC0752">
        <w:rPr>
          <w:rFonts w:cstheme="minorHAnsi"/>
        </w:rPr>
        <w:t xml:space="preserve"> Düzenleyici ve denetleyici kurumlarla, resmi mercilerin talep ve denetimleri doğrultusunda gerekli bilgileri temin edilmesi</w:t>
      </w:r>
      <w:r w:rsidR="002B0559" w:rsidRPr="00CC0752">
        <w:rPr>
          <w:rFonts w:cstheme="minorHAnsi"/>
        </w:rPr>
        <w:t xml:space="preserve"> </w:t>
      </w:r>
      <w:r w:rsidRPr="00CC0752">
        <w:rPr>
          <w:rFonts w:cstheme="minorHAnsi"/>
          <w:color w:val="000000" w:themeColor="text1"/>
          <w:shd w:val="clear" w:color="auto" w:fill="FFFFFF"/>
        </w:rPr>
        <w:t>amaçlarıyla işlenecektir.</w:t>
      </w:r>
    </w:p>
    <w:p w14:paraId="4ABC24DE" w14:textId="77777777" w:rsidR="00CA7E9B" w:rsidRPr="00CC0752" w:rsidRDefault="00CA7E9B" w:rsidP="00CC0752">
      <w:pPr>
        <w:shd w:val="clear" w:color="auto" w:fill="FFFFFF"/>
        <w:spacing w:after="0" w:line="276" w:lineRule="auto"/>
        <w:jc w:val="both"/>
        <w:rPr>
          <w:rFonts w:eastAsia="Times New Roman" w:cstheme="minorHAnsi"/>
          <w:lang w:eastAsia="tr-TR"/>
        </w:rPr>
      </w:pPr>
    </w:p>
    <w:p w14:paraId="30409236" w14:textId="276FF7F6" w:rsidR="00DA357F" w:rsidRPr="00CC0752" w:rsidRDefault="005915B2" w:rsidP="00CC0752">
      <w:pPr>
        <w:spacing w:line="276" w:lineRule="auto"/>
        <w:jc w:val="both"/>
        <w:rPr>
          <w:rFonts w:cstheme="minorHAnsi"/>
          <w:b/>
          <w:shd w:val="clear" w:color="auto" w:fill="FFFFFF"/>
        </w:rPr>
      </w:pPr>
      <w:r w:rsidRPr="00CC0752">
        <w:rPr>
          <w:rFonts w:cstheme="minorHAnsi"/>
          <w:b/>
          <w:shd w:val="clear" w:color="auto" w:fill="FFFFFF"/>
        </w:rPr>
        <w:t>K</w:t>
      </w:r>
      <w:r w:rsidR="00DA357F" w:rsidRPr="00CC0752">
        <w:rPr>
          <w:rFonts w:cstheme="minorHAnsi"/>
          <w:b/>
          <w:shd w:val="clear" w:color="auto" w:fill="FFFFFF"/>
        </w:rPr>
        <w:t>işisel Verilerinizin Aktarılması</w:t>
      </w:r>
    </w:p>
    <w:p w14:paraId="642AB011" w14:textId="3DA0A201" w:rsidR="00AC6753" w:rsidRPr="00CC0752" w:rsidRDefault="00AC6753" w:rsidP="00CC0752">
      <w:pPr>
        <w:spacing w:after="120" w:line="276" w:lineRule="auto"/>
        <w:jc w:val="both"/>
        <w:rPr>
          <w:rFonts w:cstheme="minorHAnsi"/>
          <w:shd w:val="clear" w:color="auto" w:fill="FFFFFF"/>
        </w:rPr>
      </w:pPr>
      <w:r w:rsidRPr="00CC0752">
        <w:rPr>
          <w:rFonts w:cstheme="minorHAnsi"/>
          <w:color w:val="000000" w:themeColor="text1"/>
          <w:shd w:val="clear" w:color="auto" w:fill="FFFFFF"/>
        </w:rPr>
        <w:t>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w:t>
      </w:r>
      <w:r w:rsidR="00644DAC" w:rsidRPr="00CC0752">
        <w:rPr>
          <w:rFonts w:cstheme="minorHAnsi"/>
          <w:color w:val="000000" w:themeColor="text1"/>
          <w:shd w:val="clear" w:color="auto" w:fill="FFFFFF"/>
        </w:rPr>
        <w:t xml:space="preserve"> </w:t>
      </w:r>
      <w:r w:rsidRPr="00CC0752">
        <w:rPr>
          <w:rFonts w:cstheme="minorHAnsi"/>
          <w:color w:val="000000" w:themeColor="text1"/>
          <w:shd w:val="clear" w:color="auto" w:fill="FFFFFF"/>
        </w:rPr>
        <w:t xml:space="preserve">başta olmak ve bunlarla </w:t>
      </w:r>
      <w:r w:rsidRPr="00CC0752">
        <w:rPr>
          <w:rFonts w:cstheme="minorHAnsi"/>
          <w:shd w:val="clear" w:color="auto" w:fill="FFFFFF"/>
        </w:rPr>
        <w:t xml:space="preserve">sınırlı olmamak üzere kamu kurum ve kuruluşları) kanunda öngörülen amaç ve sınırlamalar dâhilinde kişisel verilerinizi aktarabiliriz. </w:t>
      </w:r>
    </w:p>
    <w:p w14:paraId="3B2AB95A" w14:textId="77777777" w:rsidR="00A87DED" w:rsidRPr="00CC0752" w:rsidRDefault="00A87DED" w:rsidP="00CC0752">
      <w:pPr>
        <w:spacing w:after="120" w:line="276" w:lineRule="auto"/>
        <w:jc w:val="both"/>
        <w:rPr>
          <w:rFonts w:cstheme="minorHAnsi"/>
          <w:shd w:val="clear" w:color="auto" w:fill="FFFFFF"/>
        </w:rPr>
      </w:pPr>
      <w:r w:rsidRPr="00CC0752">
        <w:rPr>
          <w:rFonts w:cstheme="minorHAnsi"/>
          <w:shd w:val="clear" w:color="auto" w:fill="FFFFFF"/>
        </w:rPr>
        <w:lastRenderedPageBreak/>
        <w:t>Kişisel verileriniz;</w:t>
      </w:r>
    </w:p>
    <w:p w14:paraId="71158D41" w14:textId="77777777" w:rsidR="00A87DED" w:rsidRPr="00CC0752" w:rsidRDefault="00A87DED" w:rsidP="00CC0752">
      <w:pPr>
        <w:pStyle w:val="ListeParagraf"/>
        <w:numPr>
          <w:ilvl w:val="0"/>
          <w:numId w:val="48"/>
        </w:numPr>
        <w:spacing w:after="120" w:line="276" w:lineRule="auto"/>
        <w:ind w:left="284" w:hanging="284"/>
        <w:jc w:val="both"/>
        <w:rPr>
          <w:rFonts w:cstheme="minorHAnsi"/>
          <w:shd w:val="clear" w:color="auto" w:fill="FFFFFF"/>
        </w:rPr>
      </w:pPr>
      <w:r w:rsidRPr="00CC0752">
        <w:rPr>
          <w:rFonts w:cstheme="minorHAnsi"/>
          <w:shd w:val="clear" w:color="auto" w:fill="FFFFFF"/>
        </w:rPr>
        <w:t>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62D8F577" w14:textId="77777777" w:rsidR="00A87DED" w:rsidRPr="00CC0752" w:rsidRDefault="00A87DED" w:rsidP="00CC0752">
      <w:pPr>
        <w:spacing w:after="120" w:line="276" w:lineRule="auto"/>
        <w:jc w:val="both"/>
        <w:rPr>
          <w:rFonts w:cstheme="minorHAnsi"/>
          <w:shd w:val="clear" w:color="auto" w:fill="FFFFFF"/>
        </w:rPr>
      </w:pPr>
      <w:r w:rsidRPr="00CC0752">
        <w:rPr>
          <w:rFonts w:cstheme="minorHAnsi"/>
          <w:shd w:val="clear" w:color="auto" w:fill="FFFFFF"/>
        </w:rPr>
        <w:t xml:space="preserve">aktarılabilecektir. </w:t>
      </w:r>
    </w:p>
    <w:p w14:paraId="7AA6450D" w14:textId="77777777" w:rsidR="00AC6753" w:rsidRPr="00CC0752" w:rsidRDefault="00AC6753" w:rsidP="00CC0752">
      <w:pPr>
        <w:spacing w:after="0" w:line="276" w:lineRule="auto"/>
        <w:jc w:val="both"/>
        <w:rPr>
          <w:rFonts w:cstheme="minorHAnsi"/>
          <w:color w:val="000000" w:themeColor="text1"/>
          <w:shd w:val="clear" w:color="auto" w:fill="FFFFFF"/>
        </w:rPr>
      </w:pPr>
      <w:r w:rsidRPr="00CC0752">
        <w:rPr>
          <w:rFonts w:cstheme="minorHAnsi"/>
          <w:color w:val="000000" w:themeColor="text1"/>
          <w:shd w:val="clear" w:color="auto" w:fill="FFFFFF"/>
        </w:rPr>
        <w:t xml:space="preserve">Önemle belirtmek isteriz ki ilgili işleme ve aktarma faaliyetleri gerçekleştirilirken, kişisel verilerin güvenlik ve gizliliğinin sağlanması amacıyla teknik imkânların izin verdiği makul ölçüdeki idari ve teknik tedbirler almaktayız.  </w:t>
      </w:r>
      <w:r w:rsidRPr="00CC0752">
        <w:rPr>
          <w:rFonts w:cstheme="minorHAnsi"/>
          <w:shd w:val="clear" w:color="auto" w:fill="FFFFFF"/>
        </w:rPr>
        <w:t> </w:t>
      </w:r>
    </w:p>
    <w:p w14:paraId="4FA108EE" w14:textId="77777777" w:rsidR="00D60853" w:rsidRPr="00CC0752" w:rsidRDefault="00D60853" w:rsidP="00CC0752">
      <w:pPr>
        <w:spacing w:after="0" w:line="276" w:lineRule="auto"/>
        <w:jc w:val="both"/>
        <w:rPr>
          <w:rFonts w:cstheme="minorHAnsi"/>
          <w:shd w:val="clear" w:color="auto" w:fill="FFFFFF"/>
        </w:rPr>
      </w:pPr>
    </w:p>
    <w:p w14:paraId="72BA797E" w14:textId="4EF65C58" w:rsidR="002B35B7" w:rsidRPr="00CC0752" w:rsidRDefault="00DA357F" w:rsidP="00CC0752">
      <w:pPr>
        <w:spacing w:after="120" w:line="276" w:lineRule="auto"/>
        <w:jc w:val="both"/>
        <w:rPr>
          <w:rStyle w:val="Gl"/>
          <w:rFonts w:cstheme="minorHAnsi"/>
          <w:shd w:val="clear" w:color="auto" w:fill="FFFFFF"/>
        </w:rPr>
      </w:pPr>
      <w:r w:rsidRPr="00CC0752">
        <w:rPr>
          <w:rStyle w:val="Gl"/>
          <w:rFonts w:cstheme="minorHAnsi"/>
          <w:shd w:val="clear" w:color="auto" w:fill="FFFFFF"/>
        </w:rPr>
        <w:t>Kişisel Verilerin</w:t>
      </w:r>
      <w:r w:rsidR="00D65277" w:rsidRPr="00CC0752">
        <w:rPr>
          <w:rStyle w:val="Gl"/>
          <w:rFonts w:cstheme="minorHAnsi"/>
          <w:shd w:val="clear" w:color="auto" w:fill="FFFFFF"/>
        </w:rPr>
        <w:t>izin</w:t>
      </w:r>
      <w:r w:rsidRPr="00CC0752">
        <w:rPr>
          <w:rStyle w:val="Gl"/>
          <w:rFonts w:cstheme="minorHAnsi"/>
          <w:shd w:val="clear" w:color="auto" w:fill="FFFFFF"/>
        </w:rPr>
        <w:t xml:space="preserve"> Elde Edilme Yöntemleri</w:t>
      </w:r>
      <w:r w:rsidR="00D65277" w:rsidRPr="00CC0752">
        <w:rPr>
          <w:rStyle w:val="Gl"/>
          <w:rFonts w:cstheme="minorHAnsi"/>
          <w:shd w:val="clear" w:color="auto" w:fill="FFFFFF"/>
        </w:rPr>
        <w:t xml:space="preserve"> ve Hukuki Sebepleri</w:t>
      </w:r>
    </w:p>
    <w:p w14:paraId="04249185" w14:textId="1871C5BF" w:rsidR="007D2385" w:rsidRPr="00CC0752" w:rsidRDefault="007D2385" w:rsidP="00CC0752">
      <w:pPr>
        <w:shd w:val="clear" w:color="auto" w:fill="FFFFFF"/>
        <w:spacing w:before="100" w:beforeAutospacing="1" w:after="100" w:afterAutospacing="1" w:line="276" w:lineRule="auto"/>
        <w:jc w:val="both"/>
        <w:rPr>
          <w:rFonts w:cstheme="minorHAnsi"/>
        </w:rPr>
      </w:pPr>
      <w:r w:rsidRPr="00CC0752">
        <w:rPr>
          <w:rFonts w:cstheme="minorHAnsi"/>
        </w:rPr>
        <w:t xml:space="preserve">Kişisel verileriniz, </w:t>
      </w:r>
      <w:r w:rsidR="00EC00D3" w:rsidRPr="00CC0752">
        <w:rPr>
          <w:rFonts w:cstheme="minorHAnsi"/>
        </w:rPr>
        <w:t xml:space="preserve">süreç bazlı </w:t>
      </w:r>
      <w:r w:rsidR="00BA1721" w:rsidRPr="00CC0752">
        <w:rPr>
          <w:rFonts w:cstheme="minorHAnsi"/>
        </w:rPr>
        <w:t>form doldurulması, evrak sunulması</w:t>
      </w:r>
      <w:r w:rsidRPr="00CC0752">
        <w:rPr>
          <w:rFonts w:cstheme="minorHAnsi"/>
        </w:rPr>
        <w:t xml:space="preserve"> otomatik olan veya otomatik olan yöntemlerle toplanacaktır.</w:t>
      </w:r>
    </w:p>
    <w:p w14:paraId="313AB3E3" w14:textId="2EFFA26A" w:rsidR="00A87DED" w:rsidRPr="00CC0752" w:rsidRDefault="00D65277" w:rsidP="00CC0752">
      <w:pPr>
        <w:spacing w:after="120" w:line="276" w:lineRule="auto"/>
        <w:jc w:val="both"/>
        <w:rPr>
          <w:rFonts w:cstheme="minorHAnsi"/>
          <w:shd w:val="clear" w:color="auto" w:fill="FFFFFF"/>
        </w:rPr>
      </w:pPr>
      <w:r w:rsidRPr="00CC0752">
        <w:rPr>
          <w:rFonts w:cstheme="minorHAnsi"/>
        </w:rPr>
        <w:t xml:space="preserve">6698 Sayılı KVK Kanunu’nun </w:t>
      </w:r>
      <w:r w:rsidR="00A87DED" w:rsidRPr="00CC0752">
        <w:rPr>
          <w:rFonts w:cstheme="minorHAnsi"/>
        </w:rPr>
        <w:t>5/2-a)“Kanunlarda açıkça öngörülmesi”, ç)“Veri sorumlusunun hukuki yükümlülüğünü yerine getirebilmesi için zorunlu olması”, d)“İlgili kişinin kendisi tarafından alenileştirilmiş olması”, e)“Bir hakkın tesisi, kullanılması veya korunması için veri işlemenin zorunlu olması”, f)“İlgili kişinin temel hak ve özgürlüklerine zarar vermemek kaydıyla, veri sorumlusunun meşru menfaatleri için veri işlenmesinin zorunlu olması”</w:t>
      </w:r>
      <w:r w:rsidR="00A87DED" w:rsidRPr="00CC0752">
        <w:rPr>
          <w:rFonts w:cstheme="minorHAnsi"/>
          <w:shd w:val="clear" w:color="auto" w:fill="FFFFFF"/>
        </w:rPr>
        <w:t xml:space="preserve"> maddelerinde belirtilen kişisel veri işleme şartları dahilinde işlenecektir.</w:t>
      </w:r>
    </w:p>
    <w:p w14:paraId="67C62958" w14:textId="3F484F45" w:rsidR="00DA357F" w:rsidRPr="00CC0752" w:rsidRDefault="00DA357F" w:rsidP="00CC0752">
      <w:pPr>
        <w:spacing w:line="276" w:lineRule="auto"/>
        <w:jc w:val="both"/>
        <w:rPr>
          <w:rFonts w:cstheme="minorHAnsi"/>
          <w:shd w:val="clear" w:color="auto" w:fill="FFFFFF"/>
        </w:rPr>
      </w:pPr>
      <w:r w:rsidRPr="00CC0752">
        <w:rPr>
          <w:rFonts w:cstheme="minorHAnsi"/>
          <w:b/>
          <w:shd w:val="clear" w:color="auto" w:fill="FFFFFF"/>
        </w:rPr>
        <w:t>İlgili Kişi Olarak KVK Kanunu’nun 11. Maddesinde Sayılan Haklarınız Nelerdir?</w:t>
      </w:r>
    </w:p>
    <w:p w14:paraId="36D1BD52" w14:textId="77777777" w:rsidR="00BA1721" w:rsidRPr="00CC0752" w:rsidRDefault="00BA1721" w:rsidP="00CC0752">
      <w:pPr>
        <w:spacing w:line="276" w:lineRule="auto"/>
        <w:jc w:val="both"/>
        <w:rPr>
          <w:rFonts w:cstheme="minorHAnsi"/>
          <w:shd w:val="clear" w:color="auto" w:fill="FFFFFF"/>
        </w:rPr>
      </w:pPr>
      <w:bookmarkStart w:id="0" w:name="_Hlk42184974"/>
      <w:bookmarkStart w:id="1" w:name="_Hlk73019317"/>
      <w:bookmarkStart w:id="2" w:name="_Hlk73708376"/>
      <w:bookmarkStart w:id="3" w:name="_Hlk42184955"/>
      <w:bookmarkStart w:id="4" w:name="_Hlk73707958"/>
      <w:r w:rsidRPr="00CC0752">
        <w:rPr>
          <w:rFonts w:cstheme="minorHAnsi"/>
          <w:shd w:val="clear" w:color="auto" w:fill="FFFFFF"/>
        </w:rPr>
        <w:t xml:space="preserve">Kişisel veri sahipleri olarak, haklarınıza ilişkin taleplerinizi </w:t>
      </w:r>
      <w:r w:rsidRPr="00CC0752">
        <w:rPr>
          <w:rFonts w:cstheme="minorHAnsi"/>
          <w:bCs/>
          <w:shd w:val="clear" w:color="auto" w:fill="FFFFFF"/>
        </w:rPr>
        <w:t>aşağıda belirttiğimiz yöntemlerden dilediğinizi tercih ederek Kurumumuza</w:t>
      </w:r>
      <w:r w:rsidRPr="00CC0752">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2758D41F" w14:textId="77777777" w:rsidR="00BA1721" w:rsidRPr="00CC0752" w:rsidRDefault="00BA1721" w:rsidP="00CC0752">
      <w:pPr>
        <w:spacing w:line="276" w:lineRule="auto"/>
        <w:jc w:val="both"/>
        <w:rPr>
          <w:rFonts w:cstheme="minorHAnsi"/>
          <w:b/>
          <w:bCs/>
          <w:shd w:val="clear" w:color="auto" w:fill="FFFFFF"/>
        </w:rPr>
      </w:pPr>
      <w:r w:rsidRPr="00CC0752">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CC0752">
          <w:rPr>
            <w:rStyle w:val="Kpr"/>
            <w:rFonts w:cstheme="minorHAnsi"/>
          </w:rPr>
          <w:t>www.bayburt.edu.tr</w:t>
        </w:r>
      </w:hyperlink>
      <w:r w:rsidRPr="00CC0752">
        <w:rPr>
          <w:rFonts w:cstheme="minorHAnsi"/>
        </w:rPr>
        <w:t xml:space="preserve"> </w:t>
      </w:r>
      <w:r w:rsidRPr="00CC0752">
        <w:rPr>
          <w:rFonts w:cstheme="minorHAnsi"/>
          <w:shd w:val="clear" w:color="auto" w:fill="FFFFFF"/>
        </w:rPr>
        <w:t xml:space="preserve">internet adresinde yer alan KVK Kanunu İlgili Kişi Başvuru </w:t>
      </w:r>
      <w:proofErr w:type="spellStart"/>
      <w:r w:rsidRPr="00CC0752">
        <w:rPr>
          <w:rFonts w:cstheme="minorHAnsi"/>
          <w:shd w:val="clear" w:color="auto" w:fill="FFFFFF"/>
        </w:rPr>
        <w:t>Formu’nu</w:t>
      </w:r>
      <w:proofErr w:type="spellEnd"/>
      <w:r w:rsidRPr="00CC0752">
        <w:rPr>
          <w:rFonts w:cstheme="minorHAnsi"/>
          <w:shd w:val="clear" w:color="auto" w:fill="FFFFFF"/>
        </w:rPr>
        <w:t xml:space="preserve"> doldurarak, formun imzalı bir nüshasını ‘</w:t>
      </w:r>
      <w:r w:rsidRPr="00CC0752">
        <w:rPr>
          <w:rFonts w:cstheme="minorHAnsi"/>
          <w:b/>
          <w:bCs/>
          <w:shd w:val="clear" w:color="auto" w:fill="FFFFFF"/>
        </w:rPr>
        <w:t xml:space="preserve">‘Bayburt Üniversitesi, Dede Korkut Külliyesi Gençosman Mahallesi 21 Şubat Caddesi Trabzon Yolu Üzeri No: 21A PK: 69010 ‘’ </w:t>
      </w:r>
      <w:r w:rsidRPr="00CC0752">
        <w:rPr>
          <w:rFonts w:cstheme="minorHAnsi"/>
          <w:shd w:val="clear" w:color="auto" w:fill="FFFFFF"/>
        </w:rPr>
        <w:t xml:space="preserve">adresine (İletişim Numarası; 0 458 211 11 53 – 11 02) kimliğinizi tespit edici belgelerle bizzat elden iletebilir, noter kanalıyla ya da </w:t>
      </w:r>
      <w:hyperlink r:id="rId9" w:history="1">
        <w:r w:rsidRPr="00CC0752">
          <w:rPr>
            <w:rStyle w:val="Kpr"/>
            <w:rFonts w:cstheme="minorHAnsi"/>
            <w:shd w:val="clear" w:color="auto" w:fill="FFFFFF"/>
          </w:rPr>
          <w:t>kvkk@bayburt.edu.tr</w:t>
        </w:r>
      </w:hyperlink>
      <w:r w:rsidRPr="00CC0752">
        <w:rPr>
          <w:rFonts w:cstheme="minorHAnsi"/>
          <w:shd w:val="clear" w:color="auto" w:fill="FFFFFF"/>
        </w:rPr>
        <w:t xml:space="preserve"> e-posta adresine elektronik posta yoluyla veya KVK Kanunu’nda belirtilen diğer yöntemlerle gönderebilir veya ilgili formu </w:t>
      </w:r>
      <w:hyperlink r:id="rId10" w:history="1">
        <w:r w:rsidRPr="00CC0752">
          <w:rPr>
            <w:rStyle w:val="Kpr"/>
            <w:rFonts w:cstheme="minorHAnsi"/>
          </w:rPr>
          <w:t>bayuni@hs01.kep.tr</w:t>
        </w:r>
      </w:hyperlink>
      <w:r w:rsidRPr="00CC0752">
        <w:rPr>
          <w:rFonts w:cstheme="minorHAnsi"/>
        </w:rPr>
        <w:t xml:space="preserve"> </w:t>
      </w:r>
      <w:r w:rsidRPr="00CC0752">
        <w:rPr>
          <w:rFonts w:cstheme="minorHAnsi"/>
          <w:shd w:val="clear" w:color="auto" w:fill="FFFFFF"/>
        </w:rPr>
        <w:t xml:space="preserve">kayıtlı e-posta adresine güvenli elektronik imzalı olarak iletebilirsiniz. Başvuru yolu, yöntemleri ve başvurunun içeriği ile ilgili olarak daha fazla bilgi almak için </w:t>
      </w:r>
      <w:hyperlink r:id="rId11" w:history="1">
        <w:r w:rsidRPr="00CC0752">
          <w:rPr>
            <w:rStyle w:val="Kpr"/>
            <w:rFonts w:cstheme="minorHAnsi"/>
          </w:rPr>
          <w:t>www.bayburt.edu.tr</w:t>
        </w:r>
      </w:hyperlink>
      <w:r w:rsidRPr="00CC0752">
        <w:rPr>
          <w:rFonts w:cstheme="minorHAnsi"/>
          <w:shd w:val="clear" w:color="auto" w:fill="FFFFFF"/>
        </w:rPr>
        <w:t xml:space="preserve"> internet adresimizde yer alan ‘’KVK Mevzuatı Uyarınca İlgili Kişinin Haklarının Kullandırılması’’ metnini inceleyebilirsiniz.</w:t>
      </w:r>
    </w:p>
    <w:p w14:paraId="15CE813B" w14:textId="77777777" w:rsidR="00BA1721" w:rsidRPr="00CC0752" w:rsidRDefault="00BA1721" w:rsidP="00CC0752">
      <w:pPr>
        <w:spacing w:line="276" w:lineRule="auto"/>
        <w:jc w:val="both"/>
        <w:rPr>
          <w:rFonts w:cstheme="minorHAnsi"/>
          <w:shd w:val="clear" w:color="auto" w:fill="FFFFFF"/>
        </w:rPr>
      </w:pPr>
      <w:r w:rsidRPr="00CC0752">
        <w:rPr>
          <w:rFonts w:cstheme="minorHAnsi"/>
          <w:shd w:val="clear" w:color="auto" w:fill="FFFFFF"/>
        </w:rPr>
        <w:t xml:space="preserve">KVK Kanunu kapsamında </w:t>
      </w:r>
      <w:r w:rsidRPr="00CC0752">
        <w:rPr>
          <w:rFonts w:cstheme="minorHAnsi"/>
          <w:b/>
          <w:bCs/>
          <w:shd w:val="clear" w:color="auto" w:fill="FFFFFF"/>
        </w:rPr>
        <w:t>“Veri Sorumlusu”</w:t>
      </w:r>
      <w:r w:rsidRPr="00CC0752">
        <w:rPr>
          <w:rFonts w:cstheme="minorHAnsi"/>
          <w:shd w:val="clear" w:color="auto" w:fill="FFFFFF"/>
        </w:rPr>
        <w:t xml:space="preserve"> sıfatıyla bildiririz.</w:t>
      </w:r>
    </w:p>
    <w:p w14:paraId="2E40715A" w14:textId="77777777" w:rsidR="00BA1721" w:rsidRPr="00CC0752" w:rsidRDefault="00BA1721" w:rsidP="00CC0752">
      <w:pPr>
        <w:spacing w:line="276" w:lineRule="auto"/>
        <w:jc w:val="both"/>
        <w:rPr>
          <w:rFonts w:cstheme="minorHAnsi"/>
          <w:shd w:val="clear" w:color="auto" w:fill="FFFFFF"/>
        </w:rPr>
      </w:pPr>
      <w:r w:rsidRPr="00CC0752">
        <w:rPr>
          <w:rFonts w:cstheme="minorHAnsi"/>
          <w:shd w:val="clear" w:color="auto" w:fill="FFFFFF"/>
        </w:rPr>
        <w:t xml:space="preserve">Saygılarımızla, </w:t>
      </w:r>
    </w:p>
    <w:p w14:paraId="79495705" w14:textId="77777777" w:rsidR="00BA1721" w:rsidRPr="00CC0752" w:rsidRDefault="00BA1721" w:rsidP="00CC0752">
      <w:pPr>
        <w:spacing w:after="120" w:line="276" w:lineRule="auto"/>
        <w:jc w:val="both"/>
        <w:rPr>
          <w:rFonts w:cstheme="minorHAnsi"/>
          <w:b/>
          <w:bCs/>
        </w:rPr>
      </w:pPr>
      <w:r w:rsidRPr="00CC0752">
        <w:rPr>
          <w:rFonts w:cstheme="minorHAnsi"/>
          <w:b/>
          <w:bCs/>
        </w:rPr>
        <w:t>Bayburt Üniversitesi</w:t>
      </w:r>
      <w:bookmarkEnd w:id="0"/>
      <w:bookmarkEnd w:id="1"/>
      <w:bookmarkEnd w:id="2"/>
    </w:p>
    <w:tbl>
      <w:tblPr>
        <w:tblW w:w="10904" w:type="dxa"/>
        <w:tblLook w:val="04A0" w:firstRow="1" w:lastRow="0" w:firstColumn="1" w:lastColumn="0" w:noHBand="0" w:noVBand="1"/>
      </w:tblPr>
      <w:tblGrid>
        <w:gridCol w:w="1706"/>
        <w:gridCol w:w="434"/>
        <w:gridCol w:w="8626"/>
        <w:gridCol w:w="138"/>
      </w:tblGrid>
      <w:tr w:rsidR="001748CC" w:rsidRPr="00CC0752" w14:paraId="25FF51BB" w14:textId="77777777" w:rsidTr="001A75EF">
        <w:trPr>
          <w:gridAfter w:val="1"/>
          <w:wAfter w:w="138" w:type="dxa"/>
          <w:trHeight w:val="406"/>
        </w:trPr>
        <w:tc>
          <w:tcPr>
            <w:tcW w:w="10766" w:type="dxa"/>
            <w:gridSpan w:val="3"/>
            <w:tcBorders>
              <w:bottom w:val="single" w:sz="4" w:space="0" w:color="auto"/>
            </w:tcBorders>
            <w:shd w:val="clear" w:color="auto" w:fill="auto"/>
          </w:tcPr>
          <w:bookmarkEnd w:id="3"/>
          <w:bookmarkEnd w:id="4"/>
          <w:p w14:paraId="6480385E" w14:textId="77777777" w:rsidR="001748CC" w:rsidRPr="00CC0752" w:rsidRDefault="001748CC" w:rsidP="00CC0752">
            <w:pPr>
              <w:spacing w:after="120" w:line="276" w:lineRule="auto"/>
              <w:ind w:left="-108" w:right="-20"/>
              <w:jc w:val="both"/>
              <w:rPr>
                <w:rFonts w:eastAsia="Arial" w:cstheme="minorHAnsi"/>
                <w:b/>
                <w:bCs/>
              </w:rPr>
            </w:pPr>
            <w:r w:rsidRPr="00CC0752">
              <w:rPr>
                <w:rFonts w:eastAsia="Arial" w:cstheme="minorHAnsi"/>
                <w:b/>
                <w:bCs/>
              </w:rPr>
              <w:t xml:space="preserve">İlgili Kişi </w:t>
            </w:r>
          </w:p>
        </w:tc>
      </w:tr>
      <w:tr w:rsidR="001748CC" w:rsidRPr="00CC0752" w14:paraId="6F823D37" w14:textId="77777777" w:rsidTr="001A75EF">
        <w:trPr>
          <w:trHeight w:val="431"/>
        </w:trPr>
        <w:tc>
          <w:tcPr>
            <w:tcW w:w="1706" w:type="dxa"/>
            <w:tcBorders>
              <w:top w:val="single" w:sz="4" w:space="0" w:color="auto"/>
            </w:tcBorders>
            <w:shd w:val="clear" w:color="auto" w:fill="auto"/>
          </w:tcPr>
          <w:p w14:paraId="4EEF35C5" w14:textId="77777777" w:rsidR="001748CC" w:rsidRPr="00CC0752" w:rsidRDefault="001748CC" w:rsidP="00CC0752">
            <w:pPr>
              <w:spacing w:after="120" w:line="276" w:lineRule="auto"/>
              <w:ind w:right="-20" w:hanging="108"/>
              <w:jc w:val="both"/>
              <w:rPr>
                <w:rFonts w:eastAsia="Arial" w:cstheme="minorHAnsi"/>
                <w:b/>
                <w:bCs/>
              </w:rPr>
            </w:pPr>
            <w:r w:rsidRPr="00CC0752">
              <w:rPr>
                <w:rFonts w:eastAsia="Arial" w:cstheme="minorHAnsi"/>
              </w:rPr>
              <w:t>A</w:t>
            </w:r>
            <w:r w:rsidRPr="00CC0752">
              <w:rPr>
                <w:rFonts w:eastAsia="Arial" w:cstheme="minorHAnsi"/>
                <w:spacing w:val="1"/>
              </w:rPr>
              <w:t>d</w:t>
            </w:r>
            <w:r w:rsidRPr="00CC0752">
              <w:rPr>
                <w:rFonts w:eastAsia="Arial" w:cstheme="minorHAnsi"/>
              </w:rPr>
              <w:t>ı</w:t>
            </w:r>
            <w:r w:rsidRPr="00CC0752">
              <w:rPr>
                <w:rFonts w:eastAsia="Arial" w:cstheme="minorHAnsi"/>
                <w:spacing w:val="-2"/>
              </w:rPr>
              <w:t xml:space="preserve"> </w:t>
            </w:r>
            <w:r w:rsidRPr="00CC0752">
              <w:rPr>
                <w:rFonts w:eastAsia="Arial" w:cstheme="minorHAnsi"/>
              </w:rPr>
              <w:t>S</w:t>
            </w:r>
            <w:r w:rsidRPr="00CC0752">
              <w:rPr>
                <w:rFonts w:eastAsia="Arial" w:cstheme="minorHAnsi"/>
                <w:spacing w:val="1"/>
              </w:rPr>
              <w:t>o</w:t>
            </w:r>
            <w:r w:rsidRPr="00CC0752">
              <w:rPr>
                <w:rFonts w:eastAsia="Arial" w:cstheme="minorHAnsi"/>
                <w:spacing w:val="-1"/>
              </w:rPr>
              <w:t>y</w:t>
            </w:r>
            <w:r w:rsidRPr="00CC0752">
              <w:rPr>
                <w:rFonts w:eastAsia="Arial" w:cstheme="minorHAnsi"/>
                <w:spacing w:val="1"/>
              </w:rPr>
              <w:t>ad</w:t>
            </w:r>
            <w:r w:rsidRPr="00CC0752">
              <w:rPr>
                <w:rFonts w:eastAsia="Arial" w:cstheme="minorHAnsi"/>
              </w:rPr>
              <w:t>ı</w:t>
            </w:r>
          </w:p>
        </w:tc>
        <w:tc>
          <w:tcPr>
            <w:tcW w:w="434" w:type="dxa"/>
            <w:tcBorders>
              <w:top w:val="single" w:sz="4" w:space="0" w:color="auto"/>
            </w:tcBorders>
            <w:shd w:val="clear" w:color="auto" w:fill="auto"/>
          </w:tcPr>
          <w:p w14:paraId="49EEA14E" w14:textId="77777777" w:rsidR="001748CC" w:rsidRPr="00CC0752" w:rsidRDefault="001748CC" w:rsidP="00CC0752">
            <w:pPr>
              <w:spacing w:after="120" w:line="276" w:lineRule="auto"/>
              <w:ind w:right="-20"/>
              <w:jc w:val="both"/>
              <w:rPr>
                <w:rFonts w:eastAsia="Arial" w:cstheme="minorHAnsi"/>
                <w:b/>
                <w:bCs/>
              </w:rPr>
            </w:pPr>
            <w:r w:rsidRPr="00CC0752">
              <w:rPr>
                <w:rFonts w:eastAsia="Arial" w:cstheme="minorHAnsi"/>
                <w:b/>
                <w:bCs/>
              </w:rPr>
              <w:t>:</w:t>
            </w:r>
          </w:p>
        </w:tc>
        <w:tc>
          <w:tcPr>
            <w:tcW w:w="8764" w:type="dxa"/>
            <w:gridSpan w:val="2"/>
            <w:tcBorders>
              <w:top w:val="single" w:sz="4" w:space="0" w:color="auto"/>
            </w:tcBorders>
            <w:shd w:val="clear" w:color="auto" w:fill="auto"/>
          </w:tcPr>
          <w:p w14:paraId="62AF05E6" w14:textId="77777777" w:rsidR="001748CC" w:rsidRPr="00CC0752" w:rsidRDefault="001748CC" w:rsidP="00CC0752">
            <w:pPr>
              <w:spacing w:after="120" w:line="276" w:lineRule="auto"/>
              <w:ind w:right="-20"/>
              <w:jc w:val="both"/>
              <w:rPr>
                <w:rFonts w:eastAsia="Arial" w:cstheme="minorHAnsi"/>
                <w:b/>
                <w:bCs/>
              </w:rPr>
            </w:pPr>
          </w:p>
        </w:tc>
      </w:tr>
      <w:tr w:rsidR="001748CC" w:rsidRPr="00CC0752" w14:paraId="41791420" w14:textId="77777777" w:rsidTr="001A75EF">
        <w:trPr>
          <w:trHeight w:val="431"/>
        </w:trPr>
        <w:tc>
          <w:tcPr>
            <w:tcW w:w="1706" w:type="dxa"/>
            <w:shd w:val="clear" w:color="auto" w:fill="auto"/>
          </w:tcPr>
          <w:p w14:paraId="72736010" w14:textId="77777777" w:rsidR="001748CC" w:rsidRPr="00CC0752" w:rsidRDefault="001748CC" w:rsidP="00CC0752">
            <w:pPr>
              <w:spacing w:after="120" w:line="276" w:lineRule="auto"/>
              <w:ind w:right="-20" w:hanging="108"/>
              <w:jc w:val="both"/>
              <w:rPr>
                <w:rFonts w:eastAsia="Arial" w:cstheme="minorHAnsi"/>
              </w:rPr>
            </w:pPr>
            <w:r w:rsidRPr="00CC0752">
              <w:rPr>
                <w:rFonts w:eastAsia="Arial" w:cstheme="minorHAnsi"/>
              </w:rPr>
              <w:t>Tarih</w:t>
            </w:r>
          </w:p>
        </w:tc>
        <w:tc>
          <w:tcPr>
            <w:tcW w:w="434" w:type="dxa"/>
            <w:shd w:val="clear" w:color="auto" w:fill="auto"/>
          </w:tcPr>
          <w:p w14:paraId="4F393408" w14:textId="77777777" w:rsidR="001748CC" w:rsidRPr="00CC0752" w:rsidRDefault="001748CC" w:rsidP="00CC0752">
            <w:pPr>
              <w:spacing w:after="120" w:line="276" w:lineRule="auto"/>
              <w:ind w:right="-20"/>
              <w:jc w:val="both"/>
              <w:rPr>
                <w:rFonts w:eastAsia="Arial" w:cstheme="minorHAnsi"/>
                <w:b/>
                <w:bCs/>
              </w:rPr>
            </w:pPr>
            <w:r w:rsidRPr="00CC0752">
              <w:rPr>
                <w:rFonts w:eastAsia="Arial" w:cstheme="minorHAnsi"/>
                <w:b/>
                <w:bCs/>
              </w:rPr>
              <w:t>:</w:t>
            </w:r>
          </w:p>
        </w:tc>
        <w:tc>
          <w:tcPr>
            <w:tcW w:w="8764" w:type="dxa"/>
            <w:gridSpan w:val="2"/>
            <w:shd w:val="clear" w:color="auto" w:fill="auto"/>
          </w:tcPr>
          <w:p w14:paraId="608DF83D" w14:textId="77777777" w:rsidR="001748CC" w:rsidRPr="00CC0752" w:rsidRDefault="001748CC" w:rsidP="00CC0752">
            <w:pPr>
              <w:spacing w:after="120" w:line="276" w:lineRule="auto"/>
              <w:ind w:right="-20"/>
              <w:jc w:val="both"/>
              <w:rPr>
                <w:rFonts w:eastAsia="Arial" w:cstheme="minorHAnsi"/>
                <w:b/>
                <w:bCs/>
              </w:rPr>
            </w:pPr>
          </w:p>
        </w:tc>
      </w:tr>
      <w:tr w:rsidR="001748CC" w:rsidRPr="00CC0752" w14:paraId="66543C79" w14:textId="77777777" w:rsidTr="001A75EF">
        <w:trPr>
          <w:trHeight w:val="76"/>
        </w:trPr>
        <w:tc>
          <w:tcPr>
            <w:tcW w:w="1706" w:type="dxa"/>
            <w:shd w:val="clear" w:color="auto" w:fill="auto"/>
          </w:tcPr>
          <w:p w14:paraId="5D05F2E7" w14:textId="77777777" w:rsidR="001748CC" w:rsidRPr="00CC0752" w:rsidRDefault="001748CC" w:rsidP="00CC0752">
            <w:pPr>
              <w:spacing w:after="120" w:line="276" w:lineRule="auto"/>
              <w:ind w:right="-20" w:hanging="108"/>
              <w:jc w:val="both"/>
              <w:rPr>
                <w:rFonts w:eastAsia="Arial" w:cstheme="minorHAnsi"/>
              </w:rPr>
            </w:pPr>
            <w:r w:rsidRPr="00CC0752">
              <w:rPr>
                <w:rFonts w:eastAsia="Arial" w:cstheme="minorHAnsi"/>
              </w:rPr>
              <w:t>İmza</w:t>
            </w:r>
          </w:p>
        </w:tc>
        <w:tc>
          <w:tcPr>
            <w:tcW w:w="434" w:type="dxa"/>
            <w:shd w:val="clear" w:color="auto" w:fill="auto"/>
          </w:tcPr>
          <w:p w14:paraId="48447B9B" w14:textId="77777777" w:rsidR="001748CC" w:rsidRPr="00CC0752" w:rsidRDefault="001748CC" w:rsidP="00CC0752">
            <w:pPr>
              <w:spacing w:after="120" w:line="276" w:lineRule="auto"/>
              <w:ind w:right="-20"/>
              <w:jc w:val="both"/>
              <w:rPr>
                <w:rFonts w:eastAsia="Arial" w:cstheme="minorHAnsi"/>
                <w:b/>
                <w:bCs/>
              </w:rPr>
            </w:pPr>
            <w:r w:rsidRPr="00CC0752">
              <w:rPr>
                <w:rFonts w:eastAsia="Arial" w:cstheme="minorHAnsi"/>
                <w:b/>
                <w:bCs/>
              </w:rPr>
              <w:t>:</w:t>
            </w:r>
          </w:p>
        </w:tc>
        <w:tc>
          <w:tcPr>
            <w:tcW w:w="8764" w:type="dxa"/>
            <w:gridSpan w:val="2"/>
            <w:shd w:val="clear" w:color="auto" w:fill="auto"/>
          </w:tcPr>
          <w:p w14:paraId="0646D489" w14:textId="77777777" w:rsidR="001748CC" w:rsidRPr="00CC0752" w:rsidRDefault="001748CC" w:rsidP="00CC0752">
            <w:pPr>
              <w:spacing w:after="120" w:line="276" w:lineRule="auto"/>
              <w:ind w:right="-20"/>
              <w:jc w:val="both"/>
              <w:rPr>
                <w:rFonts w:eastAsia="Arial" w:cstheme="minorHAnsi"/>
                <w:b/>
                <w:bCs/>
              </w:rPr>
            </w:pPr>
          </w:p>
        </w:tc>
      </w:tr>
    </w:tbl>
    <w:p w14:paraId="231984B9" w14:textId="0E2BB881" w:rsidR="0037547A" w:rsidRPr="00CC0752" w:rsidRDefault="0037547A" w:rsidP="00CC0752">
      <w:pPr>
        <w:tabs>
          <w:tab w:val="left" w:pos="7879"/>
        </w:tabs>
        <w:spacing w:line="276" w:lineRule="auto"/>
        <w:jc w:val="both"/>
        <w:rPr>
          <w:rFonts w:cstheme="minorHAnsi"/>
        </w:rPr>
      </w:pPr>
    </w:p>
    <w:p w14:paraId="3E51E43C" w14:textId="66ADB48D" w:rsidR="004914E3" w:rsidRPr="00CC0752" w:rsidRDefault="004914E3" w:rsidP="00CC0752">
      <w:pPr>
        <w:spacing w:line="276" w:lineRule="auto"/>
        <w:rPr>
          <w:rFonts w:cstheme="minorHAnsi"/>
        </w:rPr>
      </w:pPr>
    </w:p>
    <w:p w14:paraId="30F46E80" w14:textId="2C3FDFD8" w:rsidR="004914E3" w:rsidRPr="00CC0752" w:rsidRDefault="004914E3" w:rsidP="00CC0752">
      <w:pPr>
        <w:spacing w:line="276" w:lineRule="auto"/>
        <w:rPr>
          <w:rFonts w:cstheme="minorHAnsi"/>
        </w:rPr>
      </w:pPr>
    </w:p>
    <w:p w14:paraId="297B35EA" w14:textId="76D020AE" w:rsidR="004914E3" w:rsidRPr="00CC0752" w:rsidRDefault="004914E3" w:rsidP="00CC0752">
      <w:pPr>
        <w:spacing w:line="276" w:lineRule="auto"/>
        <w:rPr>
          <w:rFonts w:cstheme="minorHAnsi"/>
        </w:rPr>
      </w:pPr>
    </w:p>
    <w:p w14:paraId="2982A8C6" w14:textId="14918D9F" w:rsidR="004914E3" w:rsidRPr="00CC0752" w:rsidRDefault="004914E3" w:rsidP="00CC0752">
      <w:pPr>
        <w:spacing w:line="276" w:lineRule="auto"/>
        <w:rPr>
          <w:rFonts w:cstheme="minorHAnsi"/>
        </w:rPr>
      </w:pPr>
    </w:p>
    <w:p w14:paraId="2EF2D080" w14:textId="343579C5" w:rsidR="004914E3" w:rsidRPr="00CC0752" w:rsidRDefault="004914E3" w:rsidP="00CC0752">
      <w:pPr>
        <w:spacing w:line="276" w:lineRule="auto"/>
        <w:rPr>
          <w:rFonts w:cstheme="minorHAnsi"/>
        </w:rPr>
      </w:pPr>
    </w:p>
    <w:p w14:paraId="028D480C" w14:textId="0111A0CC" w:rsidR="004914E3" w:rsidRPr="00CC0752" w:rsidRDefault="004914E3" w:rsidP="00CC0752">
      <w:pPr>
        <w:spacing w:line="276" w:lineRule="auto"/>
        <w:rPr>
          <w:rFonts w:cstheme="minorHAnsi"/>
        </w:rPr>
      </w:pPr>
    </w:p>
    <w:p w14:paraId="1C525A93" w14:textId="1E69872D" w:rsidR="004914E3" w:rsidRPr="00CC0752" w:rsidRDefault="004914E3" w:rsidP="00CC0752">
      <w:pPr>
        <w:spacing w:line="276" w:lineRule="auto"/>
        <w:rPr>
          <w:rFonts w:cstheme="minorHAnsi"/>
        </w:rPr>
      </w:pPr>
    </w:p>
    <w:p w14:paraId="51737E82" w14:textId="56C9296A" w:rsidR="004914E3" w:rsidRPr="00CC0752" w:rsidRDefault="004914E3" w:rsidP="00CC0752">
      <w:pPr>
        <w:spacing w:line="276" w:lineRule="auto"/>
        <w:rPr>
          <w:rFonts w:cstheme="minorHAnsi"/>
        </w:rPr>
      </w:pPr>
    </w:p>
    <w:p w14:paraId="7E46A41E" w14:textId="77130037" w:rsidR="004914E3" w:rsidRPr="00CC0752" w:rsidRDefault="004914E3" w:rsidP="00CC0752">
      <w:pPr>
        <w:spacing w:line="276" w:lineRule="auto"/>
        <w:rPr>
          <w:rFonts w:cstheme="minorHAnsi"/>
        </w:rPr>
      </w:pPr>
    </w:p>
    <w:p w14:paraId="2EFC3EC9" w14:textId="1E0161CA" w:rsidR="004914E3" w:rsidRPr="00CC0752" w:rsidRDefault="004914E3" w:rsidP="00CC0752">
      <w:pPr>
        <w:spacing w:line="276" w:lineRule="auto"/>
        <w:rPr>
          <w:rFonts w:cstheme="minorHAnsi"/>
        </w:rPr>
      </w:pPr>
    </w:p>
    <w:p w14:paraId="361141C6" w14:textId="4F151608" w:rsidR="004914E3" w:rsidRPr="00CC0752" w:rsidRDefault="004914E3" w:rsidP="00CC0752">
      <w:pPr>
        <w:spacing w:line="276" w:lineRule="auto"/>
        <w:rPr>
          <w:rFonts w:cstheme="minorHAnsi"/>
        </w:rPr>
      </w:pPr>
    </w:p>
    <w:p w14:paraId="76FB0738" w14:textId="1750F924" w:rsidR="004914E3" w:rsidRPr="00CC0752" w:rsidRDefault="004914E3" w:rsidP="00CC0752">
      <w:pPr>
        <w:spacing w:line="276" w:lineRule="auto"/>
        <w:rPr>
          <w:rFonts w:cstheme="minorHAnsi"/>
        </w:rPr>
      </w:pPr>
    </w:p>
    <w:p w14:paraId="18728F0E" w14:textId="7DE6CFAB" w:rsidR="004914E3" w:rsidRPr="00CC0752" w:rsidRDefault="004914E3" w:rsidP="00CC0752">
      <w:pPr>
        <w:spacing w:line="276" w:lineRule="auto"/>
        <w:rPr>
          <w:rFonts w:cstheme="minorHAnsi"/>
        </w:rPr>
      </w:pPr>
    </w:p>
    <w:p w14:paraId="1AB9CD2F" w14:textId="65013380" w:rsidR="004914E3" w:rsidRPr="00CC0752" w:rsidRDefault="004914E3" w:rsidP="00CC0752">
      <w:pPr>
        <w:spacing w:line="276" w:lineRule="auto"/>
        <w:rPr>
          <w:rFonts w:cstheme="minorHAnsi"/>
        </w:rPr>
      </w:pPr>
    </w:p>
    <w:p w14:paraId="7A21B4E0" w14:textId="7A24ED7B" w:rsidR="004914E3" w:rsidRPr="00CC0752" w:rsidRDefault="004914E3" w:rsidP="00CC0752">
      <w:pPr>
        <w:spacing w:line="276" w:lineRule="auto"/>
        <w:rPr>
          <w:rFonts w:cstheme="minorHAnsi"/>
        </w:rPr>
      </w:pPr>
    </w:p>
    <w:p w14:paraId="75B78E7A" w14:textId="1DE1D5D5" w:rsidR="004914E3" w:rsidRPr="00CC0752" w:rsidRDefault="004914E3" w:rsidP="00CC0752">
      <w:pPr>
        <w:spacing w:line="276" w:lineRule="auto"/>
        <w:rPr>
          <w:rFonts w:cstheme="minorHAnsi"/>
        </w:rPr>
      </w:pPr>
    </w:p>
    <w:p w14:paraId="25593E96" w14:textId="2A25643F" w:rsidR="0092701B" w:rsidRPr="00CC0752" w:rsidRDefault="0092701B" w:rsidP="00CC0752">
      <w:pPr>
        <w:tabs>
          <w:tab w:val="left" w:pos="4608"/>
        </w:tabs>
        <w:spacing w:line="276" w:lineRule="auto"/>
        <w:rPr>
          <w:rFonts w:cstheme="minorHAnsi"/>
        </w:rPr>
      </w:pPr>
    </w:p>
    <w:sectPr w:rsidR="0092701B" w:rsidRPr="00CC0752" w:rsidSect="001F6B61">
      <w:headerReference w:type="default" r:id="rId12"/>
      <w:footerReference w:type="default" r:id="rId13"/>
      <w:pgSz w:w="11906" w:h="16838"/>
      <w:pgMar w:top="442" w:right="566" w:bottom="851" w:left="426" w:header="4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FCAA2" w14:textId="77777777" w:rsidR="00A90DC9" w:rsidRDefault="00A90DC9" w:rsidP="00FC15BD">
      <w:pPr>
        <w:spacing w:after="0" w:line="240" w:lineRule="auto"/>
      </w:pPr>
      <w:r>
        <w:separator/>
      </w:r>
    </w:p>
  </w:endnote>
  <w:endnote w:type="continuationSeparator" w:id="0">
    <w:p w14:paraId="1B442D56" w14:textId="77777777" w:rsidR="00A90DC9" w:rsidRDefault="00A90DC9"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84B" w14:textId="5BF9A026"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r>
    <w:r w:rsidR="001A75EF">
      <w:rPr>
        <w:rFonts w:ascii="Calibri" w:eastAsia="Calibri" w:hAnsi="Calibri" w:cs="Times New Roman"/>
      </w:rPr>
      <w:t xml:space="preserve">                       </w:t>
    </w:r>
    <w:r w:rsidRPr="00CE6539">
      <w:rPr>
        <w:rFonts w:ascii="Calibri" w:eastAsia="Calibri" w:hAnsi="Calibri" w:cs="Times New Roman"/>
      </w:rPr>
      <w:t xml:space="preserve">Sayfa </w:t>
    </w:r>
    <w:r w:rsidRPr="004914E3">
      <w:rPr>
        <w:rFonts w:ascii="Calibri" w:eastAsia="Calibri" w:hAnsi="Calibri" w:cs="Times New Roman"/>
        <w:bCs/>
      </w:rPr>
      <w:fldChar w:fldCharType="begin"/>
    </w:r>
    <w:r w:rsidRPr="004914E3">
      <w:rPr>
        <w:rFonts w:ascii="Calibri" w:eastAsia="Calibri" w:hAnsi="Calibri" w:cs="Times New Roman"/>
        <w:bCs/>
      </w:rPr>
      <w:instrText>PAGE  \* Arabic  \* MERGEFORMAT</w:instrText>
    </w:r>
    <w:r w:rsidRPr="004914E3">
      <w:rPr>
        <w:rFonts w:ascii="Calibri" w:eastAsia="Calibri" w:hAnsi="Calibri" w:cs="Times New Roman"/>
        <w:bCs/>
      </w:rPr>
      <w:fldChar w:fldCharType="separate"/>
    </w:r>
    <w:r w:rsidR="00A14967" w:rsidRPr="004914E3">
      <w:rPr>
        <w:rFonts w:ascii="Calibri" w:eastAsia="Calibri" w:hAnsi="Calibri" w:cs="Times New Roman"/>
        <w:bCs/>
        <w:noProof/>
      </w:rPr>
      <w:t>4</w:t>
    </w:r>
    <w:r w:rsidRPr="004914E3">
      <w:rPr>
        <w:rFonts w:ascii="Calibri" w:eastAsia="Calibri" w:hAnsi="Calibri" w:cs="Times New Roman"/>
        <w:bCs/>
      </w:rPr>
      <w:fldChar w:fldCharType="end"/>
    </w:r>
    <w:r w:rsidRPr="004914E3">
      <w:rPr>
        <w:rFonts w:ascii="Calibri" w:eastAsia="Calibri" w:hAnsi="Calibri" w:cs="Times New Roman"/>
        <w:bCs/>
      </w:rPr>
      <w:t xml:space="preserve"> / </w:t>
    </w:r>
    <w:r w:rsidRPr="004914E3">
      <w:rPr>
        <w:rFonts w:ascii="Calibri" w:eastAsia="Calibri" w:hAnsi="Calibri" w:cs="Times New Roman"/>
        <w:bCs/>
      </w:rPr>
      <w:fldChar w:fldCharType="begin"/>
    </w:r>
    <w:r w:rsidRPr="004914E3">
      <w:rPr>
        <w:rFonts w:ascii="Calibri" w:eastAsia="Calibri" w:hAnsi="Calibri" w:cs="Times New Roman"/>
        <w:bCs/>
      </w:rPr>
      <w:instrText>NUMPAGES  \* Arabic  \* MERGEFORMAT</w:instrText>
    </w:r>
    <w:r w:rsidRPr="004914E3">
      <w:rPr>
        <w:rFonts w:ascii="Calibri" w:eastAsia="Calibri" w:hAnsi="Calibri" w:cs="Times New Roman"/>
        <w:bCs/>
      </w:rPr>
      <w:fldChar w:fldCharType="separate"/>
    </w:r>
    <w:r w:rsidR="00A14967" w:rsidRPr="004914E3">
      <w:rPr>
        <w:rFonts w:ascii="Calibri" w:eastAsia="Calibri" w:hAnsi="Calibri" w:cs="Times New Roman"/>
        <w:bCs/>
        <w:noProof/>
      </w:rPr>
      <w:t>4</w:t>
    </w:r>
    <w:r w:rsidRPr="004914E3">
      <w:rPr>
        <w:rFonts w:ascii="Calibri" w:eastAsia="Calibri" w:hAnsi="Calibri" w:cs="Times New Roman"/>
        <w:bCs/>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w:t>
    </w:r>
  </w:p>
  <w:p w14:paraId="25DE7859" w14:textId="77777777" w:rsidR="00CE6539" w:rsidRDefault="00CE65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1389" w14:textId="77777777" w:rsidR="00A90DC9" w:rsidRDefault="00A90DC9" w:rsidP="00FC15BD">
      <w:pPr>
        <w:spacing w:after="0" w:line="240" w:lineRule="auto"/>
      </w:pPr>
      <w:r>
        <w:separator/>
      </w:r>
    </w:p>
  </w:footnote>
  <w:footnote w:type="continuationSeparator" w:id="0">
    <w:p w14:paraId="006B80A1" w14:textId="77777777" w:rsidR="00A90DC9" w:rsidRDefault="00A90DC9"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D455" w14:textId="1BE75268" w:rsidR="00A14967" w:rsidRPr="001A75EF" w:rsidRDefault="00BA1721" w:rsidP="00F22EF5">
    <w:pPr>
      <w:pStyle w:val="stBilgi"/>
      <w:ind w:hanging="284"/>
      <w:jc w:val="center"/>
      <w:rPr>
        <w:b/>
        <w:bCs/>
        <w:sz w:val="32"/>
        <w:szCs w:val="32"/>
      </w:rPr>
    </w:pPr>
    <w:r>
      <w:rPr>
        <w:b/>
        <w:bCs/>
        <w:sz w:val="32"/>
        <w:szCs w:val="32"/>
      </w:rPr>
      <w:t>BAYBURT ÜNİVERSİTESİ</w:t>
    </w:r>
  </w:p>
  <w:p w14:paraId="24DB0471" w14:textId="77777777" w:rsidR="00A87DED" w:rsidRPr="001A75EF" w:rsidRDefault="00EF12A6" w:rsidP="00F22EF5">
    <w:pPr>
      <w:pStyle w:val="stBilgi"/>
      <w:ind w:hanging="284"/>
      <w:jc w:val="center"/>
      <w:rPr>
        <w:b/>
        <w:bCs/>
        <w:sz w:val="32"/>
        <w:szCs w:val="32"/>
      </w:rPr>
    </w:pPr>
    <w:r w:rsidRPr="001A75EF">
      <w:rPr>
        <w:b/>
        <w:bCs/>
        <w:sz w:val="32"/>
        <w:szCs w:val="32"/>
      </w:rPr>
      <w:t>LİSANSÜSTÜ PROGRAMLARA BAŞVURU SÜRECİ</w:t>
    </w:r>
    <w:r w:rsidR="007A1EEE" w:rsidRPr="001A75EF">
      <w:rPr>
        <w:b/>
        <w:bCs/>
        <w:sz w:val="32"/>
        <w:szCs w:val="32"/>
      </w:rPr>
      <w:t xml:space="preserve"> </w:t>
    </w:r>
  </w:p>
  <w:p w14:paraId="10E7B6F8" w14:textId="50248A50" w:rsidR="00F3419E" w:rsidRPr="001A75EF" w:rsidRDefault="00CE11BE" w:rsidP="00F22EF5">
    <w:pPr>
      <w:pStyle w:val="stBilgi"/>
      <w:ind w:hanging="284"/>
      <w:jc w:val="center"/>
      <w:rPr>
        <w:b/>
        <w:bCs/>
        <w:sz w:val="32"/>
        <w:szCs w:val="32"/>
      </w:rPr>
    </w:pPr>
    <w:r w:rsidRPr="001A75EF">
      <w:rPr>
        <w:b/>
        <w:bCs/>
        <w:sz w:val="32"/>
        <w:szCs w:val="32"/>
      </w:rPr>
      <w:t>ADAY ÖĞRENCİ</w:t>
    </w:r>
    <w:r w:rsidR="008B1877" w:rsidRPr="001A75EF">
      <w:rPr>
        <w:b/>
        <w:bCs/>
        <w:sz w:val="32"/>
        <w:szCs w:val="32"/>
      </w:rPr>
      <w:t xml:space="preserve"> </w:t>
    </w:r>
    <w:r w:rsidR="00F3419E" w:rsidRPr="001A75EF">
      <w:rPr>
        <w:b/>
        <w:bCs/>
        <w:sz w:val="32"/>
        <w:szCs w:val="32"/>
      </w:rPr>
      <w:t>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285E1F"/>
    <w:multiLevelType w:val="hybridMultilevel"/>
    <w:tmpl w:val="16DAF7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645E0F"/>
    <w:multiLevelType w:val="hybridMultilevel"/>
    <w:tmpl w:val="3C1696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1856490C"/>
    <w:multiLevelType w:val="hybridMultilevel"/>
    <w:tmpl w:val="01544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FA15E3"/>
    <w:multiLevelType w:val="multilevel"/>
    <w:tmpl w:val="BE92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C865D21"/>
    <w:multiLevelType w:val="hybridMultilevel"/>
    <w:tmpl w:val="0F14DD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D6F49B2"/>
    <w:multiLevelType w:val="hybridMultilevel"/>
    <w:tmpl w:val="CC3A4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892EC5"/>
    <w:multiLevelType w:val="hybridMultilevel"/>
    <w:tmpl w:val="EA846F78"/>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AA7C69"/>
    <w:multiLevelType w:val="hybridMultilevel"/>
    <w:tmpl w:val="51B87F7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BE09E7"/>
    <w:multiLevelType w:val="hybridMultilevel"/>
    <w:tmpl w:val="D7E87DE4"/>
    <w:lvl w:ilvl="0" w:tplc="09F8CE18">
      <w:start w:val="1"/>
      <w:numFmt w:val="bullet"/>
      <w:lvlText w:val=""/>
      <w:lvlJc w:val="left"/>
      <w:pPr>
        <w:ind w:left="660" w:hanging="360"/>
      </w:pPr>
      <w:rPr>
        <w:rFonts w:ascii="Symbol" w:hAnsi="Symbol" w:hint="default"/>
        <w:color w:val="auto"/>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15"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AE82413"/>
    <w:multiLevelType w:val="hybridMultilevel"/>
    <w:tmpl w:val="466E564E"/>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050B6B"/>
    <w:multiLevelType w:val="hybridMultilevel"/>
    <w:tmpl w:val="8B223C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7320247"/>
    <w:multiLevelType w:val="hybridMultilevel"/>
    <w:tmpl w:val="09820B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43B7926"/>
    <w:multiLevelType w:val="hybridMultilevel"/>
    <w:tmpl w:val="EF34536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3"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FAC5C2F"/>
    <w:multiLevelType w:val="hybridMultilevel"/>
    <w:tmpl w:val="AB3EE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3444B0C"/>
    <w:multiLevelType w:val="hybridMultilevel"/>
    <w:tmpl w:val="AA8AFF4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2"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4"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25"/>
  </w:num>
  <w:num w:numId="3">
    <w:abstractNumId w:val="42"/>
  </w:num>
  <w:num w:numId="4">
    <w:abstractNumId w:val="44"/>
  </w:num>
  <w:num w:numId="5">
    <w:abstractNumId w:val="22"/>
  </w:num>
  <w:num w:numId="6">
    <w:abstractNumId w:val="28"/>
  </w:num>
  <w:num w:numId="7">
    <w:abstractNumId w:val="20"/>
  </w:num>
  <w:num w:numId="8">
    <w:abstractNumId w:val="34"/>
  </w:num>
  <w:num w:numId="9">
    <w:abstractNumId w:val="5"/>
  </w:num>
  <w:num w:numId="10">
    <w:abstractNumId w:val="41"/>
  </w:num>
  <w:num w:numId="11">
    <w:abstractNumId w:val="6"/>
  </w:num>
  <w:num w:numId="12">
    <w:abstractNumId w:val="33"/>
  </w:num>
  <w:num w:numId="13">
    <w:abstractNumId w:val="9"/>
  </w:num>
  <w:num w:numId="14">
    <w:abstractNumId w:val="8"/>
  </w:num>
  <w:num w:numId="15">
    <w:abstractNumId w:val="15"/>
  </w:num>
  <w:num w:numId="16">
    <w:abstractNumId w:val="3"/>
  </w:num>
  <w:num w:numId="17">
    <w:abstractNumId w:val="5"/>
  </w:num>
  <w:num w:numId="18">
    <w:abstractNumId w:val="31"/>
  </w:num>
  <w:num w:numId="19">
    <w:abstractNumId w:val="16"/>
  </w:num>
  <w:num w:numId="20">
    <w:abstractNumId w:val="24"/>
  </w:num>
  <w:num w:numId="21">
    <w:abstractNumId w:val="30"/>
  </w:num>
  <w:num w:numId="22">
    <w:abstractNumId w:val="35"/>
  </w:num>
  <w:num w:numId="23">
    <w:abstractNumId w:val="19"/>
  </w:num>
  <w:num w:numId="24">
    <w:abstractNumId w:val="38"/>
  </w:num>
  <w:num w:numId="25">
    <w:abstractNumId w:val="40"/>
  </w:num>
  <w:num w:numId="26">
    <w:abstractNumId w:val="43"/>
  </w:num>
  <w:num w:numId="27">
    <w:abstractNumId w:val="0"/>
  </w:num>
  <w:num w:numId="28">
    <w:abstractNumId w:val="27"/>
  </w:num>
  <w:num w:numId="29">
    <w:abstractNumId w:val="18"/>
  </w:num>
  <w:num w:numId="30">
    <w:abstractNumId w:val="4"/>
  </w:num>
  <w:num w:numId="31">
    <w:abstractNumId w:val="21"/>
  </w:num>
  <w:num w:numId="32">
    <w:abstractNumId w:val="15"/>
  </w:num>
  <w:num w:numId="33">
    <w:abstractNumId w:val="41"/>
  </w:num>
  <w:num w:numId="34">
    <w:abstractNumId w:val="37"/>
  </w:num>
  <w:num w:numId="35">
    <w:abstractNumId w:val="7"/>
  </w:num>
  <w:num w:numId="36">
    <w:abstractNumId w:val="14"/>
  </w:num>
  <w:num w:numId="37">
    <w:abstractNumId w:val="10"/>
  </w:num>
  <w:num w:numId="38">
    <w:abstractNumId w:val="11"/>
  </w:num>
  <w:num w:numId="39">
    <w:abstractNumId w:val="23"/>
  </w:num>
  <w:num w:numId="40">
    <w:abstractNumId w:val="1"/>
  </w:num>
  <w:num w:numId="41">
    <w:abstractNumId w:val="13"/>
  </w:num>
  <w:num w:numId="42">
    <w:abstractNumId w:val="29"/>
  </w:num>
  <w:num w:numId="43">
    <w:abstractNumId w:val="26"/>
  </w:num>
  <w:num w:numId="44">
    <w:abstractNumId w:val="12"/>
  </w:num>
  <w:num w:numId="45">
    <w:abstractNumId w:val="39"/>
  </w:num>
  <w:num w:numId="46">
    <w:abstractNumId w:val="17"/>
  </w:num>
  <w:num w:numId="47">
    <w:abstractNumId w:val="3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11552"/>
    <w:rsid w:val="000128F4"/>
    <w:rsid w:val="000178BF"/>
    <w:rsid w:val="00021BF3"/>
    <w:rsid w:val="0002327F"/>
    <w:rsid w:val="00043143"/>
    <w:rsid w:val="00052113"/>
    <w:rsid w:val="00063C36"/>
    <w:rsid w:val="00070591"/>
    <w:rsid w:val="00074FFB"/>
    <w:rsid w:val="00083F3D"/>
    <w:rsid w:val="0008650C"/>
    <w:rsid w:val="000B043E"/>
    <w:rsid w:val="000B13DA"/>
    <w:rsid w:val="000B2494"/>
    <w:rsid w:val="000C3EA3"/>
    <w:rsid w:val="000E0E81"/>
    <w:rsid w:val="000E54B4"/>
    <w:rsid w:val="000F1EA2"/>
    <w:rsid w:val="000F3BD2"/>
    <w:rsid w:val="00107544"/>
    <w:rsid w:val="00122453"/>
    <w:rsid w:val="00122598"/>
    <w:rsid w:val="00131A5D"/>
    <w:rsid w:val="0013287A"/>
    <w:rsid w:val="0013752D"/>
    <w:rsid w:val="001402B0"/>
    <w:rsid w:val="001469BB"/>
    <w:rsid w:val="00156801"/>
    <w:rsid w:val="001606FC"/>
    <w:rsid w:val="001623F7"/>
    <w:rsid w:val="00165494"/>
    <w:rsid w:val="00167FF9"/>
    <w:rsid w:val="00171A4D"/>
    <w:rsid w:val="001748CC"/>
    <w:rsid w:val="00186316"/>
    <w:rsid w:val="001905A3"/>
    <w:rsid w:val="0019137E"/>
    <w:rsid w:val="00197B6E"/>
    <w:rsid w:val="001A6E43"/>
    <w:rsid w:val="001A75EF"/>
    <w:rsid w:val="001B5986"/>
    <w:rsid w:val="001C4E72"/>
    <w:rsid w:val="001D32D0"/>
    <w:rsid w:val="001E4843"/>
    <w:rsid w:val="001F6B61"/>
    <w:rsid w:val="002048FF"/>
    <w:rsid w:val="00207371"/>
    <w:rsid w:val="0021178F"/>
    <w:rsid w:val="002235F9"/>
    <w:rsid w:val="002245AA"/>
    <w:rsid w:val="0022746B"/>
    <w:rsid w:val="00230C3A"/>
    <w:rsid w:val="002328E8"/>
    <w:rsid w:val="00232EE7"/>
    <w:rsid w:val="00253EF6"/>
    <w:rsid w:val="002778B4"/>
    <w:rsid w:val="002920F3"/>
    <w:rsid w:val="002A28EE"/>
    <w:rsid w:val="002A3D84"/>
    <w:rsid w:val="002B0559"/>
    <w:rsid w:val="002B2A2A"/>
    <w:rsid w:val="002B35B7"/>
    <w:rsid w:val="002B5B83"/>
    <w:rsid w:val="002C2D50"/>
    <w:rsid w:val="002C5C34"/>
    <w:rsid w:val="002D180B"/>
    <w:rsid w:val="002D5772"/>
    <w:rsid w:val="002E675B"/>
    <w:rsid w:val="002F39FF"/>
    <w:rsid w:val="002F446A"/>
    <w:rsid w:val="002F4E7E"/>
    <w:rsid w:val="003119D1"/>
    <w:rsid w:val="00323B7E"/>
    <w:rsid w:val="0032457B"/>
    <w:rsid w:val="00325F79"/>
    <w:rsid w:val="00341B4E"/>
    <w:rsid w:val="00342FE1"/>
    <w:rsid w:val="003476BC"/>
    <w:rsid w:val="00356DBE"/>
    <w:rsid w:val="003642BC"/>
    <w:rsid w:val="00366C8C"/>
    <w:rsid w:val="0037547A"/>
    <w:rsid w:val="00380117"/>
    <w:rsid w:val="00391009"/>
    <w:rsid w:val="003953AD"/>
    <w:rsid w:val="003B0209"/>
    <w:rsid w:val="003B3496"/>
    <w:rsid w:val="003B5B73"/>
    <w:rsid w:val="003B7A67"/>
    <w:rsid w:val="003C1A76"/>
    <w:rsid w:val="003C2043"/>
    <w:rsid w:val="003C326C"/>
    <w:rsid w:val="003D6ED6"/>
    <w:rsid w:val="003E151A"/>
    <w:rsid w:val="003E2C03"/>
    <w:rsid w:val="003E56E6"/>
    <w:rsid w:val="003F5FF1"/>
    <w:rsid w:val="004079EB"/>
    <w:rsid w:val="00415E04"/>
    <w:rsid w:val="00423739"/>
    <w:rsid w:val="00426716"/>
    <w:rsid w:val="0043098B"/>
    <w:rsid w:val="00437256"/>
    <w:rsid w:val="0044009B"/>
    <w:rsid w:val="004405E5"/>
    <w:rsid w:val="00444D49"/>
    <w:rsid w:val="00446BF7"/>
    <w:rsid w:val="0046546F"/>
    <w:rsid w:val="00466CD7"/>
    <w:rsid w:val="004715F1"/>
    <w:rsid w:val="004875E3"/>
    <w:rsid w:val="004914E3"/>
    <w:rsid w:val="004948A3"/>
    <w:rsid w:val="00494DB9"/>
    <w:rsid w:val="004A0EEC"/>
    <w:rsid w:val="004A43C4"/>
    <w:rsid w:val="004A5846"/>
    <w:rsid w:val="004A6209"/>
    <w:rsid w:val="004B0B05"/>
    <w:rsid w:val="004B224D"/>
    <w:rsid w:val="004B7716"/>
    <w:rsid w:val="004B7E6F"/>
    <w:rsid w:val="004C1A91"/>
    <w:rsid w:val="004C6BC7"/>
    <w:rsid w:val="004D79BE"/>
    <w:rsid w:val="004E3208"/>
    <w:rsid w:val="004E5249"/>
    <w:rsid w:val="004F2108"/>
    <w:rsid w:val="004F5A7E"/>
    <w:rsid w:val="00533B36"/>
    <w:rsid w:val="0053679F"/>
    <w:rsid w:val="00537DAC"/>
    <w:rsid w:val="005429FF"/>
    <w:rsid w:val="00547AA2"/>
    <w:rsid w:val="0055391D"/>
    <w:rsid w:val="005550C8"/>
    <w:rsid w:val="005569B0"/>
    <w:rsid w:val="00566FC2"/>
    <w:rsid w:val="00571FDA"/>
    <w:rsid w:val="00574016"/>
    <w:rsid w:val="00584726"/>
    <w:rsid w:val="005915B2"/>
    <w:rsid w:val="005A1519"/>
    <w:rsid w:val="005A233C"/>
    <w:rsid w:val="005A6C86"/>
    <w:rsid w:val="005B0439"/>
    <w:rsid w:val="005B1AD2"/>
    <w:rsid w:val="005B2671"/>
    <w:rsid w:val="005B3704"/>
    <w:rsid w:val="005C174A"/>
    <w:rsid w:val="005C6D0C"/>
    <w:rsid w:val="005D74B7"/>
    <w:rsid w:val="005E375B"/>
    <w:rsid w:val="005E4408"/>
    <w:rsid w:val="005F5301"/>
    <w:rsid w:val="005F6A30"/>
    <w:rsid w:val="005F74AF"/>
    <w:rsid w:val="00602C61"/>
    <w:rsid w:val="00611567"/>
    <w:rsid w:val="0062250A"/>
    <w:rsid w:val="0062392A"/>
    <w:rsid w:val="00626C7B"/>
    <w:rsid w:val="00627063"/>
    <w:rsid w:val="00627FC2"/>
    <w:rsid w:val="00631911"/>
    <w:rsid w:val="006325A2"/>
    <w:rsid w:val="00632B58"/>
    <w:rsid w:val="0064076C"/>
    <w:rsid w:val="00640E35"/>
    <w:rsid w:val="00644DAC"/>
    <w:rsid w:val="00645964"/>
    <w:rsid w:val="00667E5C"/>
    <w:rsid w:val="00673A82"/>
    <w:rsid w:val="0068519D"/>
    <w:rsid w:val="0069351D"/>
    <w:rsid w:val="006B3CDE"/>
    <w:rsid w:val="006B42E2"/>
    <w:rsid w:val="006B570F"/>
    <w:rsid w:val="006C1E4F"/>
    <w:rsid w:val="006D09AE"/>
    <w:rsid w:val="006E240D"/>
    <w:rsid w:val="006E28CC"/>
    <w:rsid w:val="006E2B94"/>
    <w:rsid w:val="006E7ACB"/>
    <w:rsid w:val="006F12D9"/>
    <w:rsid w:val="006F173F"/>
    <w:rsid w:val="006F71F4"/>
    <w:rsid w:val="0070057B"/>
    <w:rsid w:val="0070200E"/>
    <w:rsid w:val="007024E2"/>
    <w:rsid w:val="00711729"/>
    <w:rsid w:val="007231E4"/>
    <w:rsid w:val="007234B1"/>
    <w:rsid w:val="00732637"/>
    <w:rsid w:val="00733716"/>
    <w:rsid w:val="00741278"/>
    <w:rsid w:val="00743ED3"/>
    <w:rsid w:val="007461B3"/>
    <w:rsid w:val="007544AD"/>
    <w:rsid w:val="00755D52"/>
    <w:rsid w:val="00761117"/>
    <w:rsid w:val="00763075"/>
    <w:rsid w:val="007660F3"/>
    <w:rsid w:val="007669BB"/>
    <w:rsid w:val="00766B9D"/>
    <w:rsid w:val="007764B7"/>
    <w:rsid w:val="0078546A"/>
    <w:rsid w:val="00793307"/>
    <w:rsid w:val="0079343B"/>
    <w:rsid w:val="00795CFE"/>
    <w:rsid w:val="007A1EEE"/>
    <w:rsid w:val="007A6C48"/>
    <w:rsid w:val="007B4DBC"/>
    <w:rsid w:val="007D2385"/>
    <w:rsid w:val="007D566A"/>
    <w:rsid w:val="007D61E2"/>
    <w:rsid w:val="007E067E"/>
    <w:rsid w:val="007E32C8"/>
    <w:rsid w:val="00812993"/>
    <w:rsid w:val="008143BD"/>
    <w:rsid w:val="008247B3"/>
    <w:rsid w:val="008254AC"/>
    <w:rsid w:val="0083055A"/>
    <w:rsid w:val="00831CD3"/>
    <w:rsid w:val="00836323"/>
    <w:rsid w:val="0085058A"/>
    <w:rsid w:val="008528F2"/>
    <w:rsid w:val="00852F7E"/>
    <w:rsid w:val="00880F87"/>
    <w:rsid w:val="00883A3F"/>
    <w:rsid w:val="00887AD2"/>
    <w:rsid w:val="008901DB"/>
    <w:rsid w:val="00891FA3"/>
    <w:rsid w:val="00892CE8"/>
    <w:rsid w:val="0089368C"/>
    <w:rsid w:val="00896DC5"/>
    <w:rsid w:val="008A32C5"/>
    <w:rsid w:val="008B1877"/>
    <w:rsid w:val="008C0A26"/>
    <w:rsid w:val="008C0CDC"/>
    <w:rsid w:val="008C66D8"/>
    <w:rsid w:val="008C6D35"/>
    <w:rsid w:val="008E462C"/>
    <w:rsid w:val="008E581B"/>
    <w:rsid w:val="008F5D2D"/>
    <w:rsid w:val="008F76A6"/>
    <w:rsid w:val="0090076A"/>
    <w:rsid w:val="00901BD6"/>
    <w:rsid w:val="00904C03"/>
    <w:rsid w:val="009132F9"/>
    <w:rsid w:val="0091426C"/>
    <w:rsid w:val="0091566F"/>
    <w:rsid w:val="00920F90"/>
    <w:rsid w:val="00925EB0"/>
    <w:rsid w:val="00926FA8"/>
    <w:rsid w:val="0092701B"/>
    <w:rsid w:val="0093181B"/>
    <w:rsid w:val="009319C5"/>
    <w:rsid w:val="0093694A"/>
    <w:rsid w:val="00943FBC"/>
    <w:rsid w:val="00945342"/>
    <w:rsid w:val="009536E1"/>
    <w:rsid w:val="00954B90"/>
    <w:rsid w:val="009638AA"/>
    <w:rsid w:val="009714A5"/>
    <w:rsid w:val="00971E9C"/>
    <w:rsid w:val="00975461"/>
    <w:rsid w:val="00975B32"/>
    <w:rsid w:val="00980B93"/>
    <w:rsid w:val="00983A37"/>
    <w:rsid w:val="00984541"/>
    <w:rsid w:val="0099132A"/>
    <w:rsid w:val="009928C7"/>
    <w:rsid w:val="009B48BB"/>
    <w:rsid w:val="009B7840"/>
    <w:rsid w:val="009C0254"/>
    <w:rsid w:val="009E2A09"/>
    <w:rsid w:val="009E2B5D"/>
    <w:rsid w:val="009F262B"/>
    <w:rsid w:val="009F2CE2"/>
    <w:rsid w:val="009F3885"/>
    <w:rsid w:val="009F444D"/>
    <w:rsid w:val="009F690C"/>
    <w:rsid w:val="009F6EE9"/>
    <w:rsid w:val="00A01332"/>
    <w:rsid w:val="00A05983"/>
    <w:rsid w:val="00A14967"/>
    <w:rsid w:val="00A170BF"/>
    <w:rsid w:val="00A22567"/>
    <w:rsid w:val="00A24086"/>
    <w:rsid w:val="00A27E25"/>
    <w:rsid w:val="00A40272"/>
    <w:rsid w:val="00A40ED5"/>
    <w:rsid w:val="00A540E9"/>
    <w:rsid w:val="00A671C1"/>
    <w:rsid w:val="00A76970"/>
    <w:rsid w:val="00A87DED"/>
    <w:rsid w:val="00A87F05"/>
    <w:rsid w:val="00A909EC"/>
    <w:rsid w:val="00A90DC9"/>
    <w:rsid w:val="00A92B6F"/>
    <w:rsid w:val="00A93372"/>
    <w:rsid w:val="00A93C2E"/>
    <w:rsid w:val="00A9798E"/>
    <w:rsid w:val="00AA1671"/>
    <w:rsid w:val="00AB7029"/>
    <w:rsid w:val="00AB7688"/>
    <w:rsid w:val="00AC09F1"/>
    <w:rsid w:val="00AC3089"/>
    <w:rsid w:val="00AC380E"/>
    <w:rsid w:val="00AC3A83"/>
    <w:rsid w:val="00AC6753"/>
    <w:rsid w:val="00AD1CE2"/>
    <w:rsid w:val="00AD3C18"/>
    <w:rsid w:val="00AD3DB1"/>
    <w:rsid w:val="00AD630F"/>
    <w:rsid w:val="00AD6440"/>
    <w:rsid w:val="00AF13A3"/>
    <w:rsid w:val="00AF32D5"/>
    <w:rsid w:val="00B17495"/>
    <w:rsid w:val="00B27B3E"/>
    <w:rsid w:val="00B417B6"/>
    <w:rsid w:val="00B46923"/>
    <w:rsid w:val="00B5061E"/>
    <w:rsid w:val="00B560FA"/>
    <w:rsid w:val="00B63CC3"/>
    <w:rsid w:val="00B651B4"/>
    <w:rsid w:val="00B70B07"/>
    <w:rsid w:val="00B70B95"/>
    <w:rsid w:val="00B7261F"/>
    <w:rsid w:val="00B77EBA"/>
    <w:rsid w:val="00B83E50"/>
    <w:rsid w:val="00B83E9A"/>
    <w:rsid w:val="00B85243"/>
    <w:rsid w:val="00B908A8"/>
    <w:rsid w:val="00B93B30"/>
    <w:rsid w:val="00BA1721"/>
    <w:rsid w:val="00BA18CE"/>
    <w:rsid w:val="00BA295D"/>
    <w:rsid w:val="00BB3A46"/>
    <w:rsid w:val="00BB5722"/>
    <w:rsid w:val="00BB5D2C"/>
    <w:rsid w:val="00BB7A40"/>
    <w:rsid w:val="00BD0251"/>
    <w:rsid w:val="00BD5189"/>
    <w:rsid w:val="00BD557C"/>
    <w:rsid w:val="00BD7C7B"/>
    <w:rsid w:val="00BE12FC"/>
    <w:rsid w:val="00BE31A5"/>
    <w:rsid w:val="00BE60D9"/>
    <w:rsid w:val="00BF3326"/>
    <w:rsid w:val="00BF5DB2"/>
    <w:rsid w:val="00C01D78"/>
    <w:rsid w:val="00C02FC1"/>
    <w:rsid w:val="00C10CE3"/>
    <w:rsid w:val="00C1343F"/>
    <w:rsid w:val="00C164F4"/>
    <w:rsid w:val="00C16F64"/>
    <w:rsid w:val="00C2089D"/>
    <w:rsid w:val="00C25147"/>
    <w:rsid w:val="00C34126"/>
    <w:rsid w:val="00C37605"/>
    <w:rsid w:val="00C75731"/>
    <w:rsid w:val="00C80682"/>
    <w:rsid w:val="00C87681"/>
    <w:rsid w:val="00C87A69"/>
    <w:rsid w:val="00C91E30"/>
    <w:rsid w:val="00CA00FC"/>
    <w:rsid w:val="00CA1857"/>
    <w:rsid w:val="00CA5AD5"/>
    <w:rsid w:val="00CA7E9B"/>
    <w:rsid w:val="00CB4B92"/>
    <w:rsid w:val="00CC0752"/>
    <w:rsid w:val="00CC0A5E"/>
    <w:rsid w:val="00CC116D"/>
    <w:rsid w:val="00CD1569"/>
    <w:rsid w:val="00CD40D4"/>
    <w:rsid w:val="00CE0398"/>
    <w:rsid w:val="00CE11BE"/>
    <w:rsid w:val="00CE49C1"/>
    <w:rsid w:val="00CE6539"/>
    <w:rsid w:val="00CF7410"/>
    <w:rsid w:val="00D00CD4"/>
    <w:rsid w:val="00D07E2E"/>
    <w:rsid w:val="00D11472"/>
    <w:rsid w:val="00D1471C"/>
    <w:rsid w:val="00D245AC"/>
    <w:rsid w:val="00D31508"/>
    <w:rsid w:val="00D37871"/>
    <w:rsid w:val="00D37EE1"/>
    <w:rsid w:val="00D40CB5"/>
    <w:rsid w:val="00D46E8F"/>
    <w:rsid w:val="00D55B27"/>
    <w:rsid w:val="00D60853"/>
    <w:rsid w:val="00D61413"/>
    <w:rsid w:val="00D616AB"/>
    <w:rsid w:val="00D65277"/>
    <w:rsid w:val="00D743B3"/>
    <w:rsid w:val="00D75E94"/>
    <w:rsid w:val="00D84174"/>
    <w:rsid w:val="00DA2A8C"/>
    <w:rsid w:val="00DA357F"/>
    <w:rsid w:val="00DB3EF0"/>
    <w:rsid w:val="00DD7B10"/>
    <w:rsid w:val="00DE0723"/>
    <w:rsid w:val="00DF0427"/>
    <w:rsid w:val="00E03D87"/>
    <w:rsid w:val="00E05EE3"/>
    <w:rsid w:val="00E07645"/>
    <w:rsid w:val="00E1081A"/>
    <w:rsid w:val="00E142B5"/>
    <w:rsid w:val="00E34C03"/>
    <w:rsid w:val="00E403F3"/>
    <w:rsid w:val="00E433B2"/>
    <w:rsid w:val="00E4369B"/>
    <w:rsid w:val="00E43964"/>
    <w:rsid w:val="00E45DC8"/>
    <w:rsid w:val="00E47919"/>
    <w:rsid w:val="00E47A7D"/>
    <w:rsid w:val="00E54691"/>
    <w:rsid w:val="00E5682F"/>
    <w:rsid w:val="00E6496F"/>
    <w:rsid w:val="00E7268B"/>
    <w:rsid w:val="00E76AED"/>
    <w:rsid w:val="00E77A13"/>
    <w:rsid w:val="00E854A0"/>
    <w:rsid w:val="00E933CE"/>
    <w:rsid w:val="00E93CE1"/>
    <w:rsid w:val="00E95FD5"/>
    <w:rsid w:val="00EA46A1"/>
    <w:rsid w:val="00EA6351"/>
    <w:rsid w:val="00EA6463"/>
    <w:rsid w:val="00EC00D3"/>
    <w:rsid w:val="00EC01C2"/>
    <w:rsid w:val="00EC1430"/>
    <w:rsid w:val="00ED7CC7"/>
    <w:rsid w:val="00EE26F2"/>
    <w:rsid w:val="00EF12A6"/>
    <w:rsid w:val="00EF5F52"/>
    <w:rsid w:val="00F05D9A"/>
    <w:rsid w:val="00F12D1C"/>
    <w:rsid w:val="00F13D23"/>
    <w:rsid w:val="00F15B80"/>
    <w:rsid w:val="00F1660A"/>
    <w:rsid w:val="00F16D22"/>
    <w:rsid w:val="00F22EF5"/>
    <w:rsid w:val="00F24C0C"/>
    <w:rsid w:val="00F26723"/>
    <w:rsid w:val="00F3219C"/>
    <w:rsid w:val="00F3419E"/>
    <w:rsid w:val="00F475A0"/>
    <w:rsid w:val="00F526BB"/>
    <w:rsid w:val="00F622E5"/>
    <w:rsid w:val="00F6582A"/>
    <w:rsid w:val="00F67060"/>
    <w:rsid w:val="00F67839"/>
    <w:rsid w:val="00F75ED4"/>
    <w:rsid w:val="00F85944"/>
    <w:rsid w:val="00F944A2"/>
    <w:rsid w:val="00F97B6A"/>
    <w:rsid w:val="00FB1C2E"/>
    <w:rsid w:val="00FB3AB2"/>
    <w:rsid w:val="00FB6911"/>
    <w:rsid w:val="00FC0D2F"/>
    <w:rsid w:val="00FC15BD"/>
    <w:rsid w:val="00FD05AF"/>
    <w:rsid w:val="00FD23BB"/>
    <w:rsid w:val="00FE10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5162460298377385190gmail-msolistparagraph">
    <w:name w:val="m_5162460298377385190gmail-msolistparagraph"/>
    <w:basedOn w:val="Normal"/>
    <w:rsid w:val="00EF12A6"/>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A05983"/>
    <w:rPr>
      <w:color w:val="605E5C"/>
      <w:shd w:val="clear" w:color="auto" w:fill="E1DFDD"/>
    </w:rPr>
  </w:style>
  <w:style w:type="character" w:customStyle="1" w:styleId="zmlenmeyenBahsetme4">
    <w:name w:val="Çözümlenmeyen Bahsetme4"/>
    <w:basedOn w:val="VarsaylanParagrafYazTipi"/>
    <w:uiPriority w:val="99"/>
    <w:semiHidden/>
    <w:unhideWhenUsed/>
    <w:rsid w:val="0062250A"/>
    <w:rPr>
      <w:color w:val="605E5C"/>
      <w:shd w:val="clear" w:color="auto" w:fill="E1DFDD"/>
    </w:rPr>
  </w:style>
  <w:style w:type="character" w:styleId="zmlenmeyenBahsetme">
    <w:name w:val="Unresolved Mention"/>
    <w:basedOn w:val="VarsaylanParagrafYazTipi"/>
    <w:uiPriority w:val="99"/>
    <w:semiHidden/>
    <w:unhideWhenUsed/>
    <w:rsid w:val="00F12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526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291643051">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39187515">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98443559">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4922836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89505547">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burt.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yuni@hs01.kep.tr" TargetMode="External"/><Relationship Id="rId4" Type="http://schemas.openxmlformats.org/officeDocument/2006/relationships/settings" Target="settings.xml"/><Relationship Id="rId9" Type="http://schemas.openxmlformats.org/officeDocument/2006/relationships/hyperlink" Target="mailto:kvkk@bayburt.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68D79-4D88-484F-962F-3421C31B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1108</Words>
  <Characters>6317</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BALKANLI</cp:lastModifiedBy>
  <cp:revision>63</cp:revision>
  <cp:lastPrinted>2020-06-17T07:17:00Z</cp:lastPrinted>
  <dcterms:created xsi:type="dcterms:W3CDTF">2020-06-17T12:55:00Z</dcterms:created>
  <dcterms:modified xsi:type="dcterms:W3CDTF">2021-11-17T12:11:00Z</dcterms:modified>
</cp:coreProperties>
</file>