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B41" w:rsidRDefault="00C67B41">
      <w:bookmarkStart w:id="0" w:name="_Hlk170121255"/>
      <w:bookmarkEnd w:id="0"/>
    </w:p>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Pr="00B77159" w:rsidRDefault="009B54D3" w:rsidP="00B77159">
      <w:pPr>
        <w:jc w:val="center"/>
        <w:rPr>
          <w:b/>
          <w:color w:val="002060"/>
          <w:sz w:val="44"/>
          <w:szCs w:val="44"/>
        </w:rPr>
      </w:pPr>
      <w:bookmarkStart w:id="1" w:name="_Toc78976420"/>
      <w:r w:rsidRPr="00B77159">
        <w:rPr>
          <w:b/>
          <w:color w:val="002060"/>
          <w:sz w:val="44"/>
          <w:szCs w:val="44"/>
        </w:rPr>
        <w:t>BAYBURT ÜNİVERSİTESİ</w:t>
      </w:r>
      <w:bookmarkEnd w:id="1"/>
    </w:p>
    <w:p w:rsidR="008926F2" w:rsidRPr="00B77159" w:rsidRDefault="003B3AF3" w:rsidP="00B77159">
      <w:pPr>
        <w:jc w:val="center"/>
        <w:rPr>
          <w:b/>
          <w:color w:val="002060"/>
          <w:sz w:val="44"/>
          <w:szCs w:val="44"/>
        </w:rPr>
      </w:pPr>
      <w:bookmarkStart w:id="2" w:name="_Toc78976254"/>
      <w:bookmarkStart w:id="3" w:name="_Toc78976421"/>
      <w:r w:rsidRPr="00B77159">
        <w:rPr>
          <w:b/>
          <w:color w:val="002060"/>
          <w:sz w:val="44"/>
          <w:szCs w:val="44"/>
        </w:rPr>
        <w:t>202</w:t>
      </w:r>
      <w:r w:rsidR="008926F2" w:rsidRPr="00B77159">
        <w:rPr>
          <w:b/>
          <w:color w:val="002060"/>
          <w:sz w:val="44"/>
          <w:szCs w:val="44"/>
        </w:rPr>
        <w:t>4</w:t>
      </w:r>
      <w:r w:rsidR="009B54D3" w:rsidRPr="00B77159">
        <w:rPr>
          <w:b/>
          <w:color w:val="002060"/>
          <w:sz w:val="44"/>
          <w:szCs w:val="44"/>
        </w:rPr>
        <w:t xml:space="preserve"> YILI</w:t>
      </w:r>
    </w:p>
    <w:p w:rsidR="009B54D3" w:rsidRPr="00B77159" w:rsidRDefault="009B54D3" w:rsidP="00B77159">
      <w:pPr>
        <w:jc w:val="center"/>
        <w:rPr>
          <w:b/>
          <w:color w:val="002060"/>
          <w:sz w:val="44"/>
          <w:szCs w:val="44"/>
        </w:rPr>
      </w:pPr>
      <w:r w:rsidRPr="00B77159">
        <w:rPr>
          <w:b/>
          <w:color w:val="002060"/>
          <w:sz w:val="44"/>
          <w:szCs w:val="44"/>
        </w:rPr>
        <w:t>KURUMSAL MALİ DURUM VE BEKLENTİLER RAPORU</w:t>
      </w:r>
      <w:bookmarkEnd w:id="2"/>
      <w:bookmarkEnd w:id="3"/>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8926F2" w:rsidRDefault="008926F2" w:rsidP="009B54D3">
      <w:pPr>
        <w:pStyle w:val="AralkYok"/>
        <w:outlineLvl w:val="0"/>
        <w:rPr>
          <w:sz w:val="36"/>
          <w:szCs w:val="36"/>
        </w:rPr>
      </w:pPr>
    </w:p>
    <w:p w:rsidR="00B77159" w:rsidRDefault="00B77159" w:rsidP="009B54D3">
      <w:pPr>
        <w:pStyle w:val="AralkYok"/>
        <w:outlineLvl w:val="0"/>
        <w:rPr>
          <w:sz w:val="36"/>
          <w:szCs w:val="36"/>
        </w:rPr>
      </w:pPr>
    </w:p>
    <w:p w:rsidR="00B77159" w:rsidRDefault="00B77159"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Pr="008926F2" w:rsidRDefault="00B9440D" w:rsidP="00B9440D">
      <w:pPr>
        <w:rPr>
          <w:b/>
          <w:color w:val="1F4E79" w:themeColor="accent1" w:themeShade="80"/>
        </w:rPr>
      </w:pPr>
      <w:bookmarkStart w:id="4" w:name="_Toc78976255"/>
      <w:r w:rsidRPr="008926F2">
        <w:rPr>
          <w:b/>
          <w:color w:val="1F4E79" w:themeColor="accent1" w:themeShade="80"/>
        </w:rPr>
        <w:t xml:space="preserve">                                                                         </w:t>
      </w:r>
      <w:r w:rsidR="00DB3E15" w:rsidRPr="008926F2">
        <w:rPr>
          <w:b/>
          <w:color w:val="1F4E79" w:themeColor="accent1" w:themeShade="80"/>
        </w:rPr>
        <w:t>Temmuz 20</w:t>
      </w:r>
      <w:r w:rsidR="003B3AF3" w:rsidRPr="008926F2">
        <w:rPr>
          <w:b/>
          <w:color w:val="1F4E79" w:themeColor="accent1" w:themeShade="80"/>
        </w:rPr>
        <w:t>2</w:t>
      </w:r>
      <w:bookmarkEnd w:id="4"/>
      <w:r w:rsidR="008926F2" w:rsidRPr="008926F2">
        <w:rPr>
          <w:b/>
          <w:color w:val="1F4E79" w:themeColor="accent1" w:themeShade="80"/>
        </w:rPr>
        <w:t>4</w:t>
      </w:r>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079013620"/>
        <w:docPartObj>
          <w:docPartGallery w:val="Table of Contents"/>
          <w:docPartUnique/>
        </w:docPartObj>
      </w:sdtPr>
      <w:sdtEndPr>
        <w:rPr>
          <w:b/>
          <w:bCs/>
        </w:rPr>
      </w:sdtEndPr>
      <w:sdtContent>
        <w:p w:rsidR="00B9440D" w:rsidRDefault="00B9440D">
          <w:pPr>
            <w:pStyle w:val="TBal"/>
          </w:pPr>
          <w:r>
            <w:t>İçindekiler</w:t>
          </w:r>
        </w:p>
        <w:p w:rsidR="00477A0C" w:rsidRDefault="00B9440D">
          <w:pPr>
            <w:pStyle w:val="T2"/>
            <w:tabs>
              <w:tab w:val="right" w:leader="dot" w:pos="9062"/>
            </w:tabs>
            <w:rPr>
              <w:noProof/>
              <w:lang w:eastAsia="tr-TR"/>
            </w:rPr>
          </w:pPr>
          <w:r>
            <w:rPr>
              <w:b/>
              <w:bCs/>
            </w:rPr>
            <w:fldChar w:fldCharType="begin"/>
          </w:r>
          <w:r>
            <w:rPr>
              <w:b/>
              <w:bCs/>
            </w:rPr>
            <w:instrText xml:space="preserve"> TOC \o "1-3" \h \z \u </w:instrText>
          </w:r>
          <w:r>
            <w:rPr>
              <w:b/>
              <w:bCs/>
            </w:rPr>
            <w:fldChar w:fldCharType="separate"/>
          </w:r>
          <w:hyperlink w:anchor="_Toc170141477" w:history="1">
            <w:r w:rsidR="00477A0C" w:rsidRPr="001962A1">
              <w:rPr>
                <w:rStyle w:val="Kpr"/>
                <w:noProof/>
              </w:rPr>
              <w:t>2024 YILI KURUMSAL MALİ DURUM VE BEKLENTİLER RAPORU</w:t>
            </w:r>
            <w:r w:rsidR="00477A0C">
              <w:rPr>
                <w:noProof/>
                <w:webHidden/>
              </w:rPr>
              <w:tab/>
            </w:r>
            <w:r w:rsidR="00477A0C">
              <w:rPr>
                <w:noProof/>
                <w:webHidden/>
              </w:rPr>
              <w:fldChar w:fldCharType="begin"/>
            </w:r>
            <w:r w:rsidR="00477A0C">
              <w:rPr>
                <w:noProof/>
                <w:webHidden/>
              </w:rPr>
              <w:instrText xml:space="preserve"> PAGEREF _Toc170141477 \h </w:instrText>
            </w:r>
            <w:r w:rsidR="00477A0C">
              <w:rPr>
                <w:noProof/>
                <w:webHidden/>
              </w:rPr>
            </w:r>
            <w:r w:rsidR="00477A0C">
              <w:rPr>
                <w:noProof/>
                <w:webHidden/>
              </w:rPr>
              <w:fldChar w:fldCharType="separate"/>
            </w:r>
            <w:r w:rsidR="00477A0C">
              <w:rPr>
                <w:noProof/>
                <w:webHidden/>
              </w:rPr>
              <w:t>4</w:t>
            </w:r>
            <w:r w:rsidR="00477A0C">
              <w:rPr>
                <w:noProof/>
                <w:webHidden/>
              </w:rPr>
              <w:fldChar w:fldCharType="end"/>
            </w:r>
          </w:hyperlink>
        </w:p>
        <w:p w:rsidR="00477A0C" w:rsidRDefault="000237D8">
          <w:pPr>
            <w:pStyle w:val="T2"/>
            <w:tabs>
              <w:tab w:val="right" w:leader="dot" w:pos="9062"/>
            </w:tabs>
            <w:rPr>
              <w:noProof/>
              <w:lang w:eastAsia="tr-TR"/>
            </w:rPr>
          </w:pPr>
          <w:hyperlink w:anchor="_Toc170141478" w:history="1">
            <w:r w:rsidR="00477A0C" w:rsidRPr="001962A1">
              <w:rPr>
                <w:rStyle w:val="Kpr"/>
                <w:noProof/>
              </w:rPr>
              <w:t>OCAK – HAZİRAN 2023 DÖNEMİ BÜTÇE UYGULAMA SONUÇLARI</w:t>
            </w:r>
            <w:r w:rsidR="00477A0C">
              <w:rPr>
                <w:noProof/>
                <w:webHidden/>
              </w:rPr>
              <w:tab/>
            </w:r>
            <w:r w:rsidR="00477A0C">
              <w:rPr>
                <w:noProof/>
                <w:webHidden/>
              </w:rPr>
              <w:fldChar w:fldCharType="begin"/>
            </w:r>
            <w:r w:rsidR="00477A0C">
              <w:rPr>
                <w:noProof/>
                <w:webHidden/>
              </w:rPr>
              <w:instrText xml:space="preserve"> PAGEREF _Toc170141478 \h </w:instrText>
            </w:r>
            <w:r w:rsidR="00477A0C">
              <w:rPr>
                <w:noProof/>
                <w:webHidden/>
              </w:rPr>
            </w:r>
            <w:r w:rsidR="00477A0C">
              <w:rPr>
                <w:noProof/>
                <w:webHidden/>
              </w:rPr>
              <w:fldChar w:fldCharType="separate"/>
            </w:r>
            <w:r w:rsidR="00477A0C">
              <w:rPr>
                <w:noProof/>
                <w:webHidden/>
              </w:rPr>
              <w:t>4</w:t>
            </w:r>
            <w:r w:rsidR="00477A0C">
              <w:rPr>
                <w:noProof/>
                <w:webHidden/>
              </w:rPr>
              <w:fldChar w:fldCharType="end"/>
            </w:r>
          </w:hyperlink>
        </w:p>
        <w:p w:rsidR="00477A0C" w:rsidRDefault="000237D8">
          <w:pPr>
            <w:pStyle w:val="T3"/>
            <w:tabs>
              <w:tab w:val="right" w:leader="dot" w:pos="9062"/>
            </w:tabs>
            <w:rPr>
              <w:rFonts w:cstheme="minorBidi"/>
              <w:noProof/>
            </w:rPr>
          </w:pPr>
          <w:hyperlink w:anchor="_Toc170141479" w:history="1">
            <w:r w:rsidR="00477A0C" w:rsidRPr="001962A1">
              <w:rPr>
                <w:rStyle w:val="Kpr"/>
                <w:noProof/>
              </w:rPr>
              <w:t>BÜTÇE GİDERLERİ</w:t>
            </w:r>
            <w:r w:rsidR="00477A0C">
              <w:rPr>
                <w:noProof/>
                <w:webHidden/>
              </w:rPr>
              <w:tab/>
            </w:r>
            <w:r w:rsidR="00477A0C">
              <w:rPr>
                <w:noProof/>
                <w:webHidden/>
              </w:rPr>
              <w:fldChar w:fldCharType="begin"/>
            </w:r>
            <w:r w:rsidR="00477A0C">
              <w:rPr>
                <w:noProof/>
                <w:webHidden/>
              </w:rPr>
              <w:instrText xml:space="preserve"> PAGEREF _Toc170141479 \h </w:instrText>
            </w:r>
            <w:r w:rsidR="00477A0C">
              <w:rPr>
                <w:noProof/>
                <w:webHidden/>
              </w:rPr>
            </w:r>
            <w:r w:rsidR="00477A0C">
              <w:rPr>
                <w:noProof/>
                <w:webHidden/>
              </w:rPr>
              <w:fldChar w:fldCharType="separate"/>
            </w:r>
            <w:r w:rsidR="00477A0C">
              <w:rPr>
                <w:noProof/>
                <w:webHidden/>
              </w:rPr>
              <w:t>4</w:t>
            </w:r>
            <w:r w:rsidR="00477A0C">
              <w:rPr>
                <w:noProof/>
                <w:webHidden/>
              </w:rPr>
              <w:fldChar w:fldCharType="end"/>
            </w:r>
          </w:hyperlink>
        </w:p>
        <w:p w:rsidR="00477A0C" w:rsidRDefault="000237D8">
          <w:pPr>
            <w:pStyle w:val="T3"/>
            <w:tabs>
              <w:tab w:val="right" w:leader="dot" w:pos="9062"/>
            </w:tabs>
            <w:rPr>
              <w:rFonts w:cstheme="minorBidi"/>
              <w:noProof/>
            </w:rPr>
          </w:pPr>
          <w:hyperlink w:anchor="_Toc170141480" w:history="1">
            <w:r w:rsidR="00477A0C" w:rsidRPr="001962A1">
              <w:rPr>
                <w:rStyle w:val="Kpr"/>
                <w:noProof/>
              </w:rPr>
              <w:t>BÜTÇE GELİRLERİ</w:t>
            </w:r>
            <w:r w:rsidR="00477A0C">
              <w:rPr>
                <w:noProof/>
                <w:webHidden/>
              </w:rPr>
              <w:tab/>
            </w:r>
            <w:r w:rsidR="00477A0C">
              <w:rPr>
                <w:noProof/>
                <w:webHidden/>
              </w:rPr>
              <w:fldChar w:fldCharType="begin"/>
            </w:r>
            <w:r w:rsidR="00477A0C">
              <w:rPr>
                <w:noProof/>
                <w:webHidden/>
              </w:rPr>
              <w:instrText xml:space="preserve"> PAGEREF _Toc170141480 \h </w:instrText>
            </w:r>
            <w:r w:rsidR="00477A0C">
              <w:rPr>
                <w:noProof/>
                <w:webHidden/>
              </w:rPr>
            </w:r>
            <w:r w:rsidR="00477A0C">
              <w:rPr>
                <w:noProof/>
                <w:webHidden/>
              </w:rPr>
              <w:fldChar w:fldCharType="separate"/>
            </w:r>
            <w:r w:rsidR="00477A0C">
              <w:rPr>
                <w:noProof/>
                <w:webHidden/>
              </w:rPr>
              <w:t>7</w:t>
            </w:r>
            <w:r w:rsidR="00477A0C">
              <w:rPr>
                <w:noProof/>
                <w:webHidden/>
              </w:rPr>
              <w:fldChar w:fldCharType="end"/>
            </w:r>
          </w:hyperlink>
        </w:p>
        <w:p w:rsidR="00477A0C" w:rsidRDefault="000237D8">
          <w:pPr>
            <w:pStyle w:val="T3"/>
            <w:tabs>
              <w:tab w:val="right" w:leader="dot" w:pos="9062"/>
            </w:tabs>
            <w:rPr>
              <w:rFonts w:cstheme="minorBidi"/>
              <w:noProof/>
            </w:rPr>
          </w:pPr>
          <w:hyperlink w:anchor="_Toc170141481" w:history="1">
            <w:r w:rsidR="00477A0C" w:rsidRPr="001962A1">
              <w:rPr>
                <w:rStyle w:val="Kpr"/>
                <w:noProof/>
              </w:rPr>
              <w:t>FİNANSMAN</w:t>
            </w:r>
            <w:r w:rsidR="00477A0C">
              <w:rPr>
                <w:noProof/>
                <w:webHidden/>
              </w:rPr>
              <w:tab/>
            </w:r>
            <w:r w:rsidR="00477A0C">
              <w:rPr>
                <w:noProof/>
                <w:webHidden/>
              </w:rPr>
              <w:fldChar w:fldCharType="begin"/>
            </w:r>
            <w:r w:rsidR="00477A0C">
              <w:rPr>
                <w:noProof/>
                <w:webHidden/>
              </w:rPr>
              <w:instrText xml:space="preserve"> PAGEREF _Toc170141481 \h </w:instrText>
            </w:r>
            <w:r w:rsidR="00477A0C">
              <w:rPr>
                <w:noProof/>
                <w:webHidden/>
              </w:rPr>
            </w:r>
            <w:r w:rsidR="00477A0C">
              <w:rPr>
                <w:noProof/>
                <w:webHidden/>
              </w:rPr>
              <w:fldChar w:fldCharType="separate"/>
            </w:r>
            <w:r w:rsidR="00477A0C">
              <w:rPr>
                <w:noProof/>
                <w:webHidden/>
              </w:rPr>
              <w:t>10</w:t>
            </w:r>
            <w:r w:rsidR="00477A0C">
              <w:rPr>
                <w:noProof/>
                <w:webHidden/>
              </w:rPr>
              <w:fldChar w:fldCharType="end"/>
            </w:r>
          </w:hyperlink>
        </w:p>
        <w:p w:rsidR="00477A0C" w:rsidRDefault="000237D8">
          <w:pPr>
            <w:pStyle w:val="T2"/>
            <w:tabs>
              <w:tab w:val="right" w:leader="dot" w:pos="9062"/>
            </w:tabs>
            <w:rPr>
              <w:noProof/>
              <w:lang w:eastAsia="tr-TR"/>
            </w:rPr>
          </w:pPr>
          <w:hyperlink w:anchor="_Toc170141482" w:history="1">
            <w:r w:rsidR="00477A0C" w:rsidRPr="001962A1">
              <w:rPr>
                <w:rStyle w:val="Kpr"/>
                <w:noProof/>
              </w:rPr>
              <w:t>II – OCAK – HAZİRAN 2024 DÖNEMİNDE YÜRÜTÜLEN FAALİYETLER</w:t>
            </w:r>
            <w:r w:rsidR="00477A0C">
              <w:rPr>
                <w:noProof/>
                <w:webHidden/>
              </w:rPr>
              <w:tab/>
            </w:r>
            <w:r w:rsidR="00477A0C">
              <w:rPr>
                <w:noProof/>
                <w:webHidden/>
              </w:rPr>
              <w:fldChar w:fldCharType="begin"/>
            </w:r>
            <w:r w:rsidR="00477A0C">
              <w:rPr>
                <w:noProof/>
                <w:webHidden/>
              </w:rPr>
              <w:instrText xml:space="preserve"> PAGEREF _Toc170141482 \h </w:instrText>
            </w:r>
            <w:r w:rsidR="00477A0C">
              <w:rPr>
                <w:noProof/>
                <w:webHidden/>
              </w:rPr>
            </w:r>
            <w:r w:rsidR="00477A0C">
              <w:rPr>
                <w:noProof/>
                <w:webHidden/>
              </w:rPr>
              <w:fldChar w:fldCharType="separate"/>
            </w:r>
            <w:r w:rsidR="00477A0C">
              <w:rPr>
                <w:noProof/>
                <w:webHidden/>
              </w:rPr>
              <w:t>10</w:t>
            </w:r>
            <w:r w:rsidR="00477A0C">
              <w:rPr>
                <w:noProof/>
                <w:webHidden/>
              </w:rPr>
              <w:fldChar w:fldCharType="end"/>
            </w:r>
          </w:hyperlink>
        </w:p>
        <w:p w:rsidR="00477A0C" w:rsidRDefault="000237D8">
          <w:pPr>
            <w:pStyle w:val="T2"/>
            <w:tabs>
              <w:tab w:val="right" w:leader="dot" w:pos="9062"/>
            </w:tabs>
            <w:rPr>
              <w:noProof/>
              <w:lang w:eastAsia="tr-TR"/>
            </w:rPr>
          </w:pPr>
          <w:hyperlink w:anchor="_Toc170141483" w:history="1">
            <w:r w:rsidR="00477A0C" w:rsidRPr="001962A1">
              <w:rPr>
                <w:rStyle w:val="Kpr"/>
                <w:noProof/>
              </w:rPr>
              <w:t>III – TEMMUZ – ARALIK 2024 DÖNEMİNE İLİŞKİN BEKLENTİLER VE HEDEFLERİ İLE YÜRÜTÜLMESİ PLANLANAN FAALİYETLER</w:t>
            </w:r>
            <w:r w:rsidR="00477A0C">
              <w:rPr>
                <w:noProof/>
                <w:webHidden/>
              </w:rPr>
              <w:tab/>
            </w:r>
            <w:r w:rsidR="00477A0C">
              <w:rPr>
                <w:noProof/>
                <w:webHidden/>
              </w:rPr>
              <w:fldChar w:fldCharType="begin"/>
            </w:r>
            <w:r w:rsidR="00477A0C">
              <w:rPr>
                <w:noProof/>
                <w:webHidden/>
              </w:rPr>
              <w:instrText xml:space="preserve"> PAGEREF _Toc170141483 \h </w:instrText>
            </w:r>
            <w:r w:rsidR="00477A0C">
              <w:rPr>
                <w:noProof/>
                <w:webHidden/>
              </w:rPr>
            </w:r>
            <w:r w:rsidR="00477A0C">
              <w:rPr>
                <w:noProof/>
                <w:webHidden/>
              </w:rPr>
              <w:fldChar w:fldCharType="separate"/>
            </w:r>
            <w:r w:rsidR="00477A0C">
              <w:rPr>
                <w:noProof/>
                <w:webHidden/>
              </w:rPr>
              <w:t>13</w:t>
            </w:r>
            <w:r w:rsidR="00477A0C">
              <w:rPr>
                <w:noProof/>
                <w:webHidden/>
              </w:rPr>
              <w:fldChar w:fldCharType="end"/>
            </w:r>
          </w:hyperlink>
        </w:p>
        <w:p w:rsidR="00477A0C" w:rsidRDefault="000237D8">
          <w:pPr>
            <w:pStyle w:val="T3"/>
            <w:tabs>
              <w:tab w:val="right" w:leader="dot" w:pos="9062"/>
            </w:tabs>
            <w:rPr>
              <w:rFonts w:cstheme="minorBidi"/>
              <w:noProof/>
            </w:rPr>
          </w:pPr>
          <w:hyperlink w:anchor="_Toc170141484" w:history="1">
            <w:r w:rsidR="00477A0C" w:rsidRPr="001962A1">
              <w:rPr>
                <w:rStyle w:val="Kpr"/>
                <w:noProof/>
              </w:rPr>
              <w:t>A – BÜTÇE GİDERLERİ</w:t>
            </w:r>
            <w:r w:rsidR="00477A0C">
              <w:rPr>
                <w:noProof/>
                <w:webHidden/>
              </w:rPr>
              <w:tab/>
            </w:r>
            <w:r w:rsidR="00477A0C">
              <w:rPr>
                <w:noProof/>
                <w:webHidden/>
              </w:rPr>
              <w:fldChar w:fldCharType="begin"/>
            </w:r>
            <w:r w:rsidR="00477A0C">
              <w:rPr>
                <w:noProof/>
                <w:webHidden/>
              </w:rPr>
              <w:instrText xml:space="preserve"> PAGEREF _Toc170141484 \h </w:instrText>
            </w:r>
            <w:r w:rsidR="00477A0C">
              <w:rPr>
                <w:noProof/>
                <w:webHidden/>
              </w:rPr>
            </w:r>
            <w:r w:rsidR="00477A0C">
              <w:rPr>
                <w:noProof/>
                <w:webHidden/>
              </w:rPr>
              <w:fldChar w:fldCharType="separate"/>
            </w:r>
            <w:r w:rsidR="00477A0C">
              <w:rPr>
                <w:noProof/>
                <w:webHidden/>
              </w:rPr>
              <w:t>13</w:t>
            </w:r>
            <w:r w:rsidR="00477A0C">
              <w:rPr>
                <w:noProof/>
                <w:webHidden/>
              </w:rPr>
              <w:fldChar w:fldCharType="end"/>
            </w:r>
          </w:hyperlink>
        </w:p>
        <w:p w:rsidR="00477A0C" w:rsidRDefault="000237D8">
          <w:pPr>
            <w:pStyle w:val="T3"/>
            <w:tabs>
              <w:tab w:val="right" w:leader="dot" w:pos="9062"/>
            </w:tabs>
            <w:rPr>
              <w:rFonts w:cstheme="minorBidi"/>
              <w:noProof/>
            </w:rPr>
          </w:pPr>
          <w:hyperlink w:anchor="_Toc170141485" w:history="1">
            <w:r w:rsidR="00477A0C" w:rsidRPr="001962A1">
              <w:rPr>
                <w:rStyle w:val="Kpr"/>
                <w:noProof/>
              </w:rPr>
              <w:t>B – BÜTÇE GELİRLERİ</w:t>
            </w:r>
            <w:r w:rsidR="00477A0C">
              <w:rPr>
                <w:noProof/>
                <w:webHidden/>
              </w:rPr>
              <w:tab/>
            </w:r>
            <w:r w:rsidR="00477A0C">
              <w:rPr>
                <w:noProof/>
                <w:webHidden/>
              </w:rPr>
              <w:fldChar w:fldCharType="begin"/>
            </w:r>
            <w:r w:rsidR="00477A0C">
              <w:rPr>
                <w:noProof/>
                <w:webHidden/>
              </w:rPr>
              <w:instrText xml:space="preserve"> PAGEREF _Toc170141485 \h </w:instrText>
            </w:r>
            <w:r w:rsidR="00477A0C">
              <w:rPr>
                <w:noProof/>
                <w:webHidden/>
              </w:rPr>
            </w:r>
            <w:r w:rsidR="00477A0C">
              <w:rPr>
                <w:noProof/>
                <w:webHidden/>
              </w:rPr>
              <w:fldChar w:fldCharType="separate"/>
            </w:r>
            <w:r w:rsidR="00477A0C">
              <w:rPr>
                <w:noProof/>
                <w:webHidden/>
              </w:rPr>
              <w:t>14</w:t>
            </w:r>
            <w:r w:rsidR="00477A0C">
              <w:rPr>
                <w:noProof/>
                <w:webHidden/>
              </w:rPr>
              <w:fldChar w:fldCharType="end"/>
            </w:r>
          </w:hyperlink>
        </w:p>
        <w:p w:rsidR="00B9440D" w:rsidRDefault="00B9440D">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B77159" w:rsidRDefault="00B77159"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Pr="0016684E"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B77159" w:rsidP="009B54D3">
      <w:pPr>
        <w:tabs>
          <w:tab w:val="center" w:pos="1418"/>
        </w:tabs>
        <w:rPr>
          <w:rFonts w:ascii="Times New Roman" w:hAnsi="Times New Roman" w:cs="Times New Roman"/>
          <w:sz w:val="24"/>
          <w:szCs w:val="24"/>
        </w:rPr>
      </w:pPr>
      <w:r>
        <w:rPr>
          <w:noProof/>
          <w:lang w:eastAsia="tr-TR"/>
        </w:rPr>
        <w:lastRenderedPageBreak/>
        <w:drawing>
          <wp:anchor distT="0" distB="0" distL="114300" distR="114300" simplePos="0" relativeHeight="251660288" behindDoc="0" locked="0" layoutInCell="1" allowOverlap="1" wp14:anchorId="7F3DB5C9" wp14:editId="7D73D5CE">
            <wp:simplePos x="0" y="0"/>
            <wp:positionH relativeFrom="margin">
              <wp:posOffset>0</wp:posOffset>
            </wp:positionH>
            <wp:positionV relativeFrom="paragraph">
              <wp:posOffset>138430</wp:posOffset>
            </wp:positionV>
            <wp:extent cx="5715000" cy="381063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4D3" w:rsidRPr="009B54D3" w:rsidRDefault="009B54D3" w:rsidP="009B54D3">
      <w:pPr>
        <w:tabs>
          <w:tab w:val="center" w:pos="1418"/>
        </w:tabs>
        <w:rPr>
          <w:rFonts w:ascii="Times New Roman" w:hAnsi="Times New Roman" w:cs="Times New Roman"/>
          <w:sz w:val="24"/>
          <w:szCs w:val="24"/>
        </w:rPr>
      </w:pP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6A522E">
      <w:pPr>
        <w:spacing w:line="360" w:lineRule="auto"/>
        <w:jc w:val="both"/>
      </w:pPr>
      <w:r w:rsidRPr="00BF29F8">
        <w:rPr>
          <w:rFonts w:ascii="Times New Roman" w:eastAsia="Calibri" w:hAnsi="Times New Roman" w:cs="Times New Roman"/>
          <w:sz w:val="24"/>
          <w:szCs w:val="24"/>
        </w:rPr>
        <w:t xml:space="preserve">5018 sayılı Kamu Mali Yönetimi ve Kontrol Kanunu’nun 30’uncu maddesi, Genel Yönetim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apsamındaki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amu </w:t>
      </w:r>
      <w:r w:rsidR="002861A3">
        <w:rPr>
          <w:rFonts w:ascii="Times New Roman" w:eastAsia="Calibri" w:hAnsi="Times New Roman" w:cs="Times New Roman"/>
          <w:sz w:val="24"/>
          <w:szCs w:val="24"/>
        </w:rPr>
        <w:t>İ</w:t>
      </w:r>
      <w:r w:rsidRPr="00BF29F8">
        <w:rPr>
          <w:rFonts w:ascii="Times New Roman" w:eastAsia="Calibri" w:hAnsi="Times New Roman" w:cs="Times New Roman"/>
          <w:sz w:val="24"/>
          <w:szCs w:val="24"/>
        </w:rPr>
        <w:t>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w:t>
      </w:r>
      <w:r w:rsidR="003B3AF3">
        <w:rPr>
          <w:rFonts w:ascii="Times New Roman" w:eastAsia="Calibri" w:hAnsi="Times New Roman" w:cs="Times New Roman"/>
          <w:sz w:val="24"/>
          <w:szCs w:val="24"/>
        </w:rPr>
        <w:t>n öngörülerin yer aldığı “</w:t>
      </w:r>
      <w:r w:rsidR="003B3AF3" w:rsidRPr="008926F2">
        <w:rPr>
          <w:rFonts w:ascii="Times New Roman" w:eastAsia="Calibri" w:hAnsi="Times New Roman" w:cs="Times New Roman"/>
          <w:i/>
          <w:color w:val="1F4E79" w:themeColor="accent1" w:themeShade="80"/>
          <w:sz w:val="24"/>
          <w:szCs w:val="24"/>
        </w:rPr>
        <w:t>202</w:t>
      </w:r>
      <w:r w:rsidR="008926F2" w:rsidRPr="008926F2">
        <w:rPr>
          <w:rFonts w:ascii="Times New Roman" w:eastAsia="Calibri" w:hAnsi="Times New Roman" w:cs="Times New Roman"/>
          <w:i/>
          <w:color w:val="1F4E79" w:themeColor="accent1" w:themeShade="80"/>
          <w:sz w:val="24"/>
          <w:szCs w:val="24"/>
        </w:rPr>
        <w:t>4</w:t>
      </w:r>
      <w:r w:rsidRPr="008926F2">
        <w:rPr>
          <w:rFonts w:ascii="Times New Roman" w:eastAsia="Calibri" w:hAnsi="Times New Roman" w:cs="Times New Roman"/>
          <w:i/>
          <w:color w:val="1F4E79" w:themeColor="accent1" w:themeShade="80"/>
          <w:sz w:val="24"/>
          <w:szCs w:val="24"/>
        </w:rPr>
        <w:t xml:space="preserve"> Yılı Ocak-Haziran Dönemi Kurumsal Mali Durum ve Beklentiler Raporu”</w:t>
      </w:r>
      <w:r w:rsidRPr="008926F2">
        <w:rPr>
          <w:rFonts w:ascii="Times New Roman" w:eastAsia="Calibri" w:hAnsi="Times New Roman" w:cs="Times New Roman"/>
          <w:color w:val="1F4E79" w:themeColor="accent1" w:themeShade="80"/>
          <w:sz w:val="24"/>
          <w:szCs w:val="24"/>
        </w:rPr>
        <w:t xml:space="preserve"> </w:t>
      </w:r>
      <w:r w:rsidRPr="00BF29F8">
        <w:rPr>
          <w:rFonts w:ascii="Times New Roman" w:eastAsia="Calibri" w:hAnsi="Times New Roman" w:cs="Times New Roman"/>
          <w:sz w:val="24"/>
          <w:szCs w:val="24"/>
        </w:rPr>
        <w:t xml:space="preserve">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w:t>
      </w:r>
      <w:r w:rsidR="00593750">
        <w:rPr>
          <w:rFonts w:ascii="Times New Roman" w:hAnsi="Times New Roman" w:cs="Times New Roman"/>
          <w:sz w:val="24"/>
          <w:szCs w:val="24"/>
        </w:rPr>
        <w:t>Mutlu Türkmen</w:t>
      </w:r>
    </w:p>
    <w:p w:rsidR="000126E5"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Pr="00932697" w:rsidRDefault="003B3AF3" w:rsidP="00B77159">
      <w:pPr>
        <w:pStyle w:val="Balk2"/>
      </w:pPr>
      <w:bookmarkStart w:id="5" w:name="_Toc170141477"/>
      <w:r w:rsidRPr="00932697">
        <w:lastRenderedPageBreak/>
        <w:t>202</w:t>
      </w:r>
      <w:r w:rsidR="008926F2" w:rsidRPr="00932697">
        <w:t>4</w:t>
      </w:r>
      <w:r w:rsidR="000126E5" w:rsidRPr="00932697">
        <w:t xml:space="preserve"> YILI KURUMSAL MALİ DURUM VE BEKLENTİLER RAPORU</w:t>
      </w:r>
      <w:bookmarkEnd w:id="5"/>
    </w:p>
    <w:p w:rsidR="00D37403"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31/12/20</w:t>
      </w:r>
      <w:r w:rsidR="00593750">
        <w:rPr>
          <w:rFonts w:ascii="Times New Roman" w:hAnsi="Times New Roman" w:cs="Times New Roman"/>
          <w:sz w:val="24"/>
          <w:szCs w:val="24"/>
        </w:rPr>
        <w:t>2</w:t>
      </w:r>
      <w:r w:rsidR="00FE6C3E">
        <w:rPr>
          <w:rFonts w:ascii="Times New Roman" w:hAnsi="Times New Roman" w:cs="Times New Roman"/>
          <w:sz w:val="24"/>
          <w:szCs w:val="24"/>
        </w:rPr>
        <w:t>3</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tarihli ve</w:t>
      </w:r>
      <w:r w:rsidR="004A51F4">
        <w:rPr>
          <w:rFonts w:ascii="Times New Roman" w:hAnsi="Times New Roman" w:cs="Times New Roman"/>
          <w:sz w:val="24"/>
          <w:szCs w:val="24"/>
        </w:rPr>
        <w:t xml:space="preserve"> </w:t>
      </w:r>
      <w:r w:rsidR="00FE6C3E">
        <w:rPr>
          <w:rFonts w:ascii="Times New Roman" w:hAnsi="Times New Roman" w:cs="Times New Roman"/>
          <w:sz w:val="24"/>
          <w:szCs w:val="24"/>
        </w:rPr>
        <w:t>7427</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w:t>
      </w:r>
      <w:r w:rsidR="00F634F6">
        <w:rPr>
          <w:rFonts w:ascii="Times New Roman" w:hAnsi="Times New Roman" w:cs="Times New Roman"/>
          <w:sz w:val="24"/>
          <w:szCs w:val="24"/>
        </w:rPr>
        <w:t>Resmî</w:t>
      </w:r>
      <w:r w:rsidR="000126E5">
        <w:rPr>
          <w:rFonts w:ascii="Times New Roman" w:hAnsi="Times New Roman" w:cs="Times New Roman"/>
          <w:sz w:val="24"/>
          <w:szCs w:val="24"/>
        </w:rPr>
        <w:t xml:space="preserve"> </w:t>
      </w:r>
      <w:r w:rsidR="00FE6C3E">
        <w:rPr>
          <w:rFonts w:ascii="Times New Roman" w:hAnsi="Times New Roman" w:cs="Times New Roman"/>
          <w:sz w:val="24"/>
          <w:szCs w:val="24"/>
        </w:rPr>
        <w:t>Gazete ’de</w:t>
      </w:r>
      <w:r>
        <w:rPr>
          <w:rFonts w:ascii="Times New Roman" w:hAnsi="Times New Roman" w:cs="Times New Roman"/>
          <w:sz w:val="24"/>
          <w:szCs w:val="24"/>
        </w:rPr>
        <w:t xml:space="preserve"> yayımlanan 202</w:t>
      </w:r>
      <w:r w:rsidR="00FE6C3E">
        <w:rPr>
          <w:rFonts w:ascii="Times New Roman" w:hAnsi="Times New Roman" w:cs="Times New Roman"/>
          <w:sz w:val="24"/>
          <w:szCs w:val="24"/>
        </w:rPr>
        <w:t>4</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Yılı Merkezi</w:t>
      </w:r>
      <w:r w:rsidR="001F719A">
        <w:rPr>
          <w:rFonts w:ascii="Times New Roman" w:hAnsi="Times New Roman" w:cs="Times New Roman"/>
          <w:sz w:val="24"/>
          <w:szCs w:val="24"/>
        </w:rPr>
        <w:t xml:space="preserve"> Yönetim Bütçe Kanunu</w:t>
      </w:r>
      <w:r w:rsidR="000126E5">
        <w:rPr>
          <w:rFonts w:ascii="Times New Roman" w:hAnsi="Times New Roman" w:cs="Times New Roman"/>
          <w:sz w:val="24"/>
          <w:szCs w:val="24"/>
        </w:rPr>
        <w:t xml:space="preserve"> ile Bayburt Üniversitesi’ne </w:t>
      </w:r>
      <w:r w:rsidR="00FE6C3E">
        <w:rPr>
          <w:rFonts w:ascii="Times New Roman" w:hAnsi="Times New Roman" w:cs="Times New Roman"/>
          <w:sz w:val="24"/>
          <w:szCs w:val="24"/>
        </w:rPr>
        <w:t xml:space="preserve">924.833.000 </w:t>
      </w:r>
      <w:r w:rsidR="000126E5">
        <w:rPr>
          <w:rFonts w:ascii="Times New Roman" w:hAnsi="Times New Roman" w:cs="Times New Roman"/>
          <w:sz w:val="24"/>
          <w:szCs w:val="24"/>
        </w:rPr>
        <w:t>TL başlangıç ödeneği tahsis edilmiştir.</w:t>
      </w:r>
    </w:p>
    <w:p w:rsidR="00D6509E"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FE6C3E">
        <w:rPr>
          <w:rFonts w:ascii="Times New Roman" w:hAnsi="Times New Roman" w:cs="Times New Roman"/>
          <w:sz w:val="24"/>
          <w:szCs w:val="24"/>
        </w:rPr>
        <w:t>4</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1</w:t>
      </w:r>
      <w:r w:rsidR="002861A3">
        <w:rPr>
          <w:rFonts w:ascii="Times New Roman" w:hAnsi="Times New Roman" w:cs="Times New Roman"/>
          <w:sz w:val="24"/>
          <w:szCs w:val="24"/>
        </w:rPr>
        <w:t>’</w:t>
      </w:r>
      <w:r w:rsidR="00917B3E">
        <w:rPr>
          <w:rFonts w:ascii="Times New Roman" w:hAnsi="Times New Roman" w:cs="Times New Roman"/>
          <w:sz w:val="24"/>
          <w:szCs w:val="24"/>
        </w:rPr>
        <w:t>de gösterilmiştir.</w:t>
      </w:r>
    </w:p>
    <w:p w:rsidR="00E44F61" w:rsidRDefault="00E44F61" w:rsidP="00E44F61">
      <w:pPr>
        <w:pStyle w:val="ResimYazs"/>
      </w:pPr>
      <w:r>
        <w:t xml:space="preserve">Grafik </w:t>
      </w:r>
      <w:r w:rsidR="003B32DE">
        <w:t>1</w:t>
      </w:r>
      <w:r>
        <w:t>: 202</w:t>
      </w:r>
      <w:r w:rsidR="00FE6C3E">
        <w:t>4</w:t>
      </w:r>
      <w:r>
        <w:t xml:space="preserve"> Yılı </w:t>
      </w:r>
      <w:r w:rsidRPr="00E44F61">
        <w:t>Başlangıç Ödeneklerinin Gider Türleri ve Toplam Ödenekler İçindeki Dağılımı</w:t>
      </w:r>
    </w:p>
    <w:p w:rsidR="009B54D3" w:rsidRDefault="00964E37" w:rsidP="00E44F61">
      <w:pPr>
        <w:pStyle w:val="ResimYazs"/>
      </w:pPr>
      <w:r>
        <w:rPr>
          <w:noProof/>
        </w:rPr>
        <w:drawing>
          <wp:inline distT="0" distB="0" distL="0" distR="0">
            <wp:extent cx="54864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932697" w:rsidRDefault="006E669F" w:rsidP="00B77159">
      <w:pPr>
        <w:pStyle w:val="Balk2"/>
      </w:pPr>
      <w:r w:rsidRPr="00932697">
        <w:t xml:space="preserve"> </w:t>
      </w:r>
      <w:bookmarkStart w:id="6" w:name="_Toc170141478"/>
      <w:r w:rsidR="004A51F4" w:rsidRPr="00932697">
        <w:t>OCAK –</w:t>
      </w:r>
      <w:r w:rsidR="001F719A" w:rsidRPr="00932697">
        <w:t xml:space="preserve"> </w:t>
      </w:r>
      <w:r w:rsidR="004A51F4" w:rsidRPr="00932697">
        <w:t>HAZİRAN 202</w:t>
      </w:r>
      <w:r w:rsidR="00CE2E86" w:rsidRPr="00932697">
        <w:t>3</w:t>
      </w:r>
      <w:r w:rsidR="00D6509E" w:rsidRPr="00932697">
        <w:t xml:space="preserve"> DÖNEMİ BÜTÇE UYGULAMA SONUÇLARI</w:t>
      </w:r>
      <w:bookmarkEnd w:id="6"/>
    </w:p>
    <w:p w:rsidR="00917B3E" w:rsidRPr="00932697" w:rsidRDefault="00917B3E" w:rsidP="00AE5F53">
      <w:pPr>
        <w:pStyle w:val="Balk3"/>
        <w:rPr>
          <w:b/>
        </w:rPr>
      </w:pPr>
    </w:p>
    <w:p w:rsidR="00D6509E" w:rsidRPr="00B77159" w:rsidRDefault="00D6509E" w:rsidP="00B77159">
      <w:pPr>
        <w:pStyle w:val="Balk3"/>
      </w:pPr>
      <w:bookmarkStart w:id="7" w:name="_Toc170141479"/>
      <w:r w:rsidRPr="00B77159">
        <w:t>BÜTÇE GİDERLERİ</w:t>
      </w:r>
      <w:bookmarkEnd w:id="7"/>
    </w:p>
    <w:p w:rsidR="002905AE" w:rsidRPr="002905AE" w:rsidRDefault="002905AE" w:rsidP="002905AE"/>
    <w:p w:rsidR="001F719A" w:rsidRPr="005F25A5" w:rsidRDefault="00946932" w:rsidP="007922B6">
      <w:pPr>
        <w:spacing w:after="360" w:line="360" w:lineRule="auto"/>
        <w:jc w:val="both"/>
      </w:pPr>
      <w:r>
        <w:t>202</w:t>
      </w:r>
      <w:r w:rsidR="002F0917">
        <w:t>4</w:t>
      </w:r>
      <w:r w:rsidR="00B43A0F">
        <w:t xml:space="preserve"> </w:t>
      </w:r>
      <w:r w:rsidR="00C81F39" w:rsidRPr="005F25A5">
        <w:t>Yılı Ocak-Haziran döne</w:t>
      </w:r>
      <w:r w:rsidR="00032F56" w:rsidRPr="005F25A5">
        <w:t>minde ba</w:t>
      </w:r>
      <w:r>
        <w:t xml:space="preserve">şlangıç ödeneklerinin </w:t>
      </w:r>
      <w:r w:rsidR="00816D11">
        <w:t xml:space="preserve">460.022.219 </w:t>
      </w:r>
      <w:r w:rsidR="001F719A">
        <w:t xml:space="preserve">TL’lik </w:t>
      </w:r>
      <w:r>
        <w:t>kısmı (%</w:t>
      </w:r>
      <w:r w:rsidR="002F0917">
        <w:t>4</w:t>
      </w:r>
      <w:r w:rsidR="00816D11">
        <w:t>9,85</w:t>
      </w:r>
      <w:r>
        <w:t>) harcamaya dönüşmüş olup 20</w:t>
      </w:r>
      <w:r w:rsidR="00B43A0F">
        <w:t>2</w:t>
      </w:r>
      <w:r w:rsidR="002F0917">
        <w:t>3</w:t>
      </w:r>
      <w:r w:rsidR="00C81F39" w:rsidRPr="005F25A5">
        <w:t xml:space="preserve"> </w:t>
      </w:r>
      <w:r w:rsidR="002861A3">
        <w:t>y</w:t>
      </w:r>
      <w:r w:rsidR="00C81F39" w:rsidRPr="005F25A5">
        <w:t>ılı aynı dönemine göre</w:t>
      </w:r>
      <w:r w:rsidR="00917B3E" w:rsidRPr="005F25A5">
        <w:t xml:space="preserve"> harcamada</w:t>
      </w:r>
      <w:r>
        <w:t xml:space="preserve"> ise </w:t>
      </w:r>
      <w:r w:rsidR="00816D11">
        <w:t xml:space="preserve">%119 </w:t>
      </w:r>
      <w:r w:rsidR="001F719A" w:rsidRPr="005F25A5">
        <w:t>oranında</w:t>
      </w:r>
      <w:r w:rsidR="001F719A">
        <w:t xml:space="preserve"> </w:t>
      </w:r>
      <w:r w:rsidR="00816D11">
        <w:t>artış gerçekleşmiştir</w:t>
      </w:r>
      <w:r w:rsidR="001F719A">
        <w:t xml:space="preserve">. </w:t>
      </w:r>
      <w:r w:rsidR="008D764B">
        <w:t xml:space="preserve">Harcamada yaşanan </w:t>
      </w:r>
      <w:r w:rsidR="00816D11">
        <w:t xml:space="preserve">artışın </w:t>
      </w:r>
      <w:r w:rsidR="008D764B">
        <w:t>sebebi i</w:t>
      </w:r>
      <w:r w:rsidR="002F0917">
        <w:t xml:space="preserve">se </w:t>
      </w:r>
      <w:r w:rsidR="00816D11">
        <w:t>yıllık enflasyon oranında ki arış belirlemektedir.</w:t>
      </w:r>
    </w:p>
    <w:p w:rsidR="00E44F61" w:rsidRDefault="00946932" w:rsidP="00F12D51">
      <w:pPr>
        <w:spacing w:after="360" w:line="360" w:lineRule="auto"/>
        <w:jc w:val="both"/>
      </w:pPr>
      <w:r>
        <w:t>Bütçe gider türlerine göre 202</w:t>
      </w:r>
      <w:r w:rsidR="002F0917">
        <w:t>4</w:t>
      </w:r>
      <w:r w:rsidR="00EB6D46" w:rsidRPr="005F25A5">
        <w:t xml:space="preserve"> yılı toplam ödenek dağılımı ve Ocak – Haziran dönemi harcamaları Grafik – 2</w:t>
      </w:r>
      <w:r w:rsidR="002861A3">
        <w:t>’</w:t>
      </w:r>
      <w:r w:rsidR="00EB6D46" w:rsidRPr="005F25A5">
        <w:t>de gösterilmiştir.</w:t>
      </w:r>
    </w:p>
    <w:p w:rsidR="00D37403" w:rsidRDefault="00D37403" w:rsidP="00F12D51">
      <w:pPr>
        <w:spacing w:after="360" w:line="360" w:lineRule="auto"/>
        <w:jc w:val="both"/>
      </w:pPr>
    </w:p>
    <w:p w:rsidR="00917B3E" w:rsidRPr="007922B6" w:rsidRDefault="00286846" w:rsidP="007922B6">
      <w:pPr>
        <w:pStyle w:val="ResimYazs"/>
      </w:pPr>
      <w:r>
        <w:lastRenderedPageBreak/>
        <w:t>Grafik 2: 202</w:t>
      </w:r>
      <w:r w:rsidR="00A6192F">
        <w:t>4</w:t>
      </w:r>
      <w:r w:rsidR="000800DF">
        <w:t xml:space="preserve"> Yılı Ocak – Haziran Dönemi Harcamaları</w:t>
      </w:r>
    </w:p>
    <w:p w:rsidR="00FF125E" w:rsidRDefault="00ED5E1A" w:rsidP="001524D7">
      <w:pPr>
        <w:spacing w:after="36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8350" cy="39243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2D51" w:rsidRPr="00D37403" w:rsidRDefault="00C22703" w:rsidP="00D37403">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Ek</w:t>
      </w:r>
      <w:r w:rsidR="008321E0">
        <w:rPr>
          <w:rFonts w:ascii="Times New Roman" w:hAnsi="Times New Roman" w:cs="Times New Roman"/>
          <w:sz w:val="24"/>
          <w:szCs w:val="24"/>
        </w:rPr>
        <w:t>onomik sınıflandırmaya göre 202</w:t>
      </w:r>
      <w:r w:rsidR="0003325E">
        <w:rPr>
          <w:rFonts w:ascii="Times New Roman" w:hAnsi="Times New Roman" w:cs="Times New Roman"/>
          <w:sz w:val="24"/>
          <w:szCs w:val="24"/>
        </w:rPr>
        <w:t>4</w:t>
      </w:r>
      <w:r>
        <w:rPr>
          <w:rFonts w:ascii="Times New Roman" w:hAnsi="Times New Roman" w:cs="Times New Roman"/>
          <w:sz w:val="24"/>
          <w:szCs w:val="24"/>
        </w:rPr>
        <w:t xml:space="preserve"> </w:t>
      </w:r>
      <w:r w:rsidR="002861A3">
        <w:rPr>
          <w:rFonts w:ascii="Times New Roman" w:hAnsi="Times New Roman" w:cs="Times New Roman"/>
          <w:sz w:val="24"/>
          <w:szCs w:val="24"/>
        </w:rPr>
        <w:t>y</w:t>
      </w:r>
      <w:r>
        <w:rPr>
          <w:rFonts w:ascii="Times New Roman" w:hAnsi="Times New Roman" w:cs="Times New Roman"/>
          <w:sz w:val="24"/>
          <w:szCs w:val="24"/>
        </w:rPr>
        <w:t>ılı Ocak – Haziran döneminde bütçe giderlerinin toplam gider gerçekleşmeleri içindeki payları Grafik – 3’te gösterilmiştir</w:t>
      </w:r>
      <w:r w:rsidR="00D37403">
        <w:rPr>
          <w:rFonts w:ascii="Times New Roman" w:hAnsi="Times New Roman" w:cs="Times New Roman"/>
          <w:sz w:val="24"/>
          <w:szCs w:val="24"/>
        </w:rPr>
        <w:t>.</w:t>
      </w:r>
    </w:p>
    <w:p w:rsidR="00AA6AD1" w:rsidRPr="00AA6AD1" w:rsidRDefault="008321E0" w:rsidP="00AA6AD1">
      <w:pPr>
        <w:pStyle w:val="ResimYazs"/>
        <w:jc w:val="both"/>
        <w:rPr>
          <w:rFonts w:ascii="Times New Roman" w:hAnsi="Times New Roman" w:cs="Times New Roman"/>
          <w:b w:val="0"/>
          <w:sz w:val="26"/>
          <w:szCs w:val="26"/>
        </w:rPr>
      </w:pPr>
      <w:r>
        <w:t>Grafik 3: 202</w:t>
      </w:r>
      <w:r w:rsidR="00A6192F">
        <w:t>4</w:t>
      </w:r>
      <w:r w:rsidR="00AA6AD1">
        <w:t xml:space="preserve"> Yılı Ocak – Haziran Dönemi Giderlerinin Toplam Gider İçindeki Payı  </w:t>
      </w:r>
    </w:p>
    <w:p w:rsidR="00625148" w:rsidRPr="006A522E" w:rsidRDefault="00C22703" w:rsidP="006A522E">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6269D5">
        <w:rPr>
          <w:rFonts w:ascii="Times New Roman" w:hAnsi="Times New Roman" w:cs="Times New Roman"/>
          <w:sz w:val="24"/>
          <w:szCs w:val="24"/>
        </w:rPr>
        <w:t>4</w:t>
      </w:r>
      <w:r w:rsidR="000D3FAA">
        <w:rPr>
          <w:rFonts w:ascii="Times New Roman" w:hAnsi="Times New Roman" w:cs="Times New Roman"/>
          <w:sz w:val="24"/>
          <w:szCs w:val="24"/>
        </w:rPr>
        <w:t xml:space="preserve"> </w:t>
      </w:r>
      <w:r w:rsidR="002905AE">
        <w:rPr>
          <w:rFonts w:ascii="Times New Roman" w:hAnsi="Times New Roman" w:cs="Times New Roman"/>
          <w:sz w:val="24"/>
          <w:szCs w:val="24"/>
        </w:rPr>
        <w:t>y</w:t>
      </w:r>
      <w:r w:rsidR="007C157C">
        <w:rPr>
          <w:rFonts w:ascii="Times New Roman" w:hAnsi="Times New Roman" w:cs="Times New Roman"/>
          <w:sz w:val="24"/>
          <w:szCs w:val="24"/>
        </w:rPr>
        <w:t xml:space="preserve">ılı ilk altı aylık döneminde Personel Giderlerinde </w:t>
      </w:r>
      <w:r w:rsidR="003550E3">
        <w:rPr>
          <w:rFonts w:ascii="Times New Roman" w:hAnsi="Times New Roman" w:cs="Times New Roman"/>
          <w:sz w:val="24"/>
          <w:szCs w:val="24"/>
        </w:rPr>
        <w:t xml:space="preserve">359.253.229 </w:t>
      </w:r>
      <w:r w:rsidR="007C157C">
        <w:rPr>
          <w:rFonts w:ascii="Times New Roman" w:hAnsi="Times New Roman" w:cs="Times New Roman"/>
          <w:sz w:val="24"/>
          <w:szCs w:val="24"/>
        </w:rPr>
        <w:t>TL harcanmış olup</w:t>
      </w:r>
      <w:r w:rsidR="00F634F6">
        <w:rPr>
          <w:rFonts w:ascii="Times New Roman" w:hAnsi="Times New Roman" w:cs="Times New Roman"/>
          <w:sz w:val="24"/>
          <w:szCs w:val="24"/>
        </w:rPr>
        <w:t xml:space="preserve"> </w:t>
      </w:r>
      <w:r w:rsidR="003550E3">
        <w:rPr>
          <w:rFonts w:ascii="Times New Roman" w:hAnsi="Times New Roman" w:cs="Times New Roman"/>
          <w:sz w:val="24"/>
          <w:szCs w:val="24"/>
        </w:rPr>
        <w:t>%52,24</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38522F">
        <w:rPr>
          <w:rFonts w:ascii="Times New Roman" w:hAnsi="Times New Roman" w:cs="Times New Roman"/>
          <w:sz w:val="24"/>
          <w:szCs w:val="24"/>
        </w:rPr>
        <w:t>ü</w:t>
      </w:r>
      <w:r w:rsidR="007C157C">
        <w:rPr>
          <w:rFonts w:ascii="Times New Roman" w:hAnsi="Times New Roman" w:cs="Times New Roman"/>
          <w:sz w:val="24"/>
          <w:szCs w:val="24"/>
        </w:rPr>
        <w:t>k gerçekleşme sağlanmıştır.</w:t>
      </w:r>
      <w:r>
        <w:rPr>
          <w:rFonts w:ascii="Times New Roman" w:hAnsi="Times New Roman" w:cs="Times New Roman"/>
          <w:sz w:val="24"/>
          <w:szCs w:val="24"/>
        </w:rPr>
        <w:t xml:space="preserve"> 20</w:t>
      </w:r>
      <w:r w:rsidR="00FF125E">
        <w:rPr>
          <w:rFonts w:ascii="Times New Roman" w:hAnsi="Times New Roman" w:cs="Times New Roman"/>
          <w:sz w:val="24"/>
          <w:szCs w:val="24"/>
        </w:rPr>
        <w:t>2</w:t>
      </w:r>
      <w:r w:rsidR="006269D5">
        <w:rPr>
          <w:rFonts w:ascii="Times New Roman" w:hAnsi="Times New Roman" w:cs="Times New Roman"/>
          <w:sz w:val="24"/>
          <w:szCs w:val="24"/>
        </w:rPr>
        <w:t>3</w:t>
      </w:r>
      <w:r w:rsidR="000D3FAA">
        <w:rPr>
          <w:rFonts w:ascii="Times New Roman" w:hAnsi="Times New Roman" w:cs="Times New Roman"/>
          <w:sz w:val="24"/>
          <w:szCs w:val="24"/>
        </w:rPr>
        <w:t xml:space="preserve"> </w:t>
      </w:r>
      <w:r w:rsidR="00C555EC">
        <w:rPr>
          <w:rFonts w:ascii="Times New Roman" w:hAnsi="Times New Roman" w:cs="Times New Roman"/>
          <w:sz w:val="24"/>
          <w:szCs w:val="24"/>
        </w:rPr>
        <w:t>y</w:t>
      </w:r>
      <w:r w:rsidR="007C157C">
        <w:rPr>
          <w:rFonts w:ascii="Times New Roman" w:hAnsi="Times New Roman" w:cs="Times New Roman"/>
          <w:sz w:val="24"/>
          <w:szCs w:val="24"/>
        </w:rPr>
        <w:t>ılı aynı dönemine göre</w:t>
      </w:r>
      <w:r w:rsidR="0042230D">
        <w:rPr>
          <w:rFonts w:ascii="Times New Roman" w:hAnsi="Times New Roman" w:cs="Times New Roman"/>
          <w:sz w:val="24"/>
          <w:szCs w:val="24"/>
        </w:rPr>
        <w:t xml:space="preserve"> </w:t>
      </w:r>
      <w:r w:rsidR="003550E3">
        <w:rPr>
          <w:rFonts w:ascii="Times New Roman" w:hAnsi="Times New Roman" w:cs="Times New Roman"/>
          <w:sz w:val="24"/>
          <w:szCs w:val="24"/>
        </w:rPr>
        <w:t xml:space="preserve">8,98’lik </w:t>
      </w:r>
      <w:r w:rsidR="006269D5">
        <w:rPr>
          <w:rFonts w:ascii="Times New Roman" w:hAnsi="Times New Roman" w:cs="Times New Roman"/>
          <w:sz w:val="24"/>
          <w:szCs w:val="24"/>
        </w:rPr>
        <w:t xml:space="preserve">bir </w:t>
      </w:r>
      <w:r w:rsidR="003550E3">
        <w:rPr>
          <w:rFonts w:ascii="Times New Roman" w:hAnsi="Times New Roman" w:cs="Times New Roman"/>
          <w:sz w:val="24"/>
          <w:szCs w:val="24"/>
        </w:rPr>
        <w:t xml:space="preserve">artış </w:t>
      </w:r>
      <w:r w:rsidR="006269D5">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Pr="008A2903" w:rsidRDefault="00331692"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6269D5">
        <w:rPr>
          <w:rFonts w:ascii="Times New Roman" w:hAnsi="Times New Roman" w:cs="Times New Roman"/>
          <w:sz w:val="24"/>
          <w:szCs w:val="24"/>
        </w:rPr>
        <w:t>4</w:t>
      </w:r>
      <w:r w:rsidR="00FF125E">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sidRPr="00CA095B">
        <w:rPr>
          <w:rFonts w:ascii="Times New Roman" w:hAnsi="Times New Roman" w:cs="Times New Roman"/>
          <w:b/>
          <w:sz w:val="24"/>
          <w:szCs w:val="24"/>
        </w:rPr>
        <w:t xml:space="preserve"> </w:t>
      </w:r>
      <w:r w:rsidR="007C157C" w:rsidRPr="00CA095B">
        <w:rPr>
          <w:rFonts w:ascii="Times New Roman" w:hAnsi="Times New Roman" w:cs="Times New Roman"/>
          <w:sz w:val="24"/>
          <w:szCs w:val="24"/>
        </w:rPr>
        <w:t xml:space="preserve">Ocak – Haziran </w:t>
      </w:r>
      <w:r w:rsidR="002861A3">
        <w:rPr>
          <w:rFonts w:ascii="Times New Roman" w:hAnsi="Times New Roman" w:cs="Times New Roman"/>
          <w:sz w:val="24"/>
          <w:szCs w:val="24"/>
        </w:rPr>
        <w:t>d</w:t>
      </w:r>
      <w:r w:rsidR="007C157C" w:rsidRPr="00CA095B">
        <w:rPr>
          <w:rFonts w:ascii="Times New Roman" w:hAnsi="Times New Roman" w:cs="Times New Roman"/>
          <w:sz w:val="24"/>
          <w:szCs w:val="24"/>
        </w:rPr>
        <w:t>öneminde</w:t>
      </w:r>
      <w:r w:rsidR="007C157C">
        <w:rPr>
          <w:rFonts w:ascii="Times New Roman" w:hAnsi="Times New Roman" w:cs="Times New Roman"/>
          <w:sz w:val="24"/>
          <w:szCs w:val="24"/>
        </w:rPr>
        <w:t xml:space="preserve"> </w:t>
      </w:r>
      <w:r w:rsidR="002905AE">
        <w:rPr>
          <w:rFonts w:ascii="Times New Roman" w:hAnsi="Times New Roman" w:cs="Times New Roman"/>
          <w:sz w:val="24"/>
          <w:szCs w:val="24"/>
        </w:rPr>
        <w:t>D</w:t>
      </w:r>
      <w:r w:rsidR="00DB57D7">
        <w:rPr>
          <w:rFonts w:ascii="Times New Roman" w:hAnsi="Times New Roman" w:cs="Times New Roman"/>
          <w:sz w:val="24"/>
          <w:szCs w:val="24"/>
        </w:rPr>
        <w:t>ev</w:t>
      </w:r>
      <w:r w:rsidR="009B0977">
        <w:rPr>
          <w:rFonts w:ascii="Times New Roman" w:hAnsi="Times New Roman" w:cs="Times New Roman"/>
          <w:sz w:val="24"/>
          <w:szCs w:val="24"/>
        </w:rPr>
        <w:t xml:space="preserve">let </w:t>
      </w:r>
      <w:r w:rsidR="002905AE">
        <w:rPr>
          <w:rFonts w:ascii="Times New Roman" w:hAnsi="Times New Roman" w:cs="Times New Roman"/>
          <w:sz w:val="24"/>
          <w:szCs w:val="24"/>
        </w:rPr>
        <w:t>P</w:t>
      </w:r>
      <w:r w:rsidR="009B0977">
        <w:rPr>
          <w:rFonts w:ascii="Times New Roman" w:hAnsi="Times New Roman" w:cs="Times New Roman"/>
          <w:sz w:val="24"/>
          <w:szCs w:val="24"/>
        </w:rPr>
        <w:t xml:space="preserve">rim </w:t>
      </w:r>
      <w:r w:rsidR="002905AE">
        <w:rPr>
          <w:rFonts w:ascii="Times New Roman" w:hAnsi="Times New Roman" w:cs="Times New Roman"/>
          <w:sz w:val="24"/>
          <w:szCs w:val="24"/>
        </w:rPr>
        <w:t>G</w:t>
      </w:r>
      <w:r w:rsidR="009B0977">
        <w:rPr>
          <w:rFonts w:ascii="Times New Roman" w:hAnsi="Times New Roman" w:cs="Times New Roman"/>
          <w:sz w:val="24"/>
          <w:szCs w:val="24"/>
        </w:rPr>
        <w:t xml:space="preserve">ideri olarak </w:t>
      </w:r>
      <w:r w:rsidR="003550E3">
        <w:rPr>
          <w:rFonts w:ascii="Times New Roman" w:hAnsi="Times New Roman" w:cs="Times New Roman"/>
          <w:sz w:val="24"/>
          <w:szCs w:val="24"/>
        </w:rPr>
        <w:t xml:space="preserve">39.534.108 </w:t>
      </w:r>
      <w:r w:rsidR="007C157C">
        <w:rPr>
          <w:rFonts w:ascii="Times New Roman" w:hAnsi="Times New Roman" w:cs="Times New Roman"/>
          <w:sz w:val="24"/>
          <w:szCs w:val="24"/>
        </w:rPr>
        <w:t>TL harcanmış ve %</w:t>
      </w:r>
      <w:r w:rsidR="003550E3">
        <w:rPr>
          <w:rFonts w:ascii="Times New Roman" w:hAnsi="Times New Roman" w:cs="Times New Roman"/>
          <w:sz w:val="24"/>
          <w:szCs w:val="24"/>
        </w:rPr>
        <w:t xml:space="preserve">53,04 </w:t>
      </w:r>
      <w:r w:rsidR="009B0977">
        <w:rPr>
          <w:rFonts w:ascii="Times New Roman" w:hAnsi="Times New Roman" w:cs="Times New Roman"/>
          <w:sz w:val="24"/>
          <w:szCs w:val="24"/>
        </w:rPr>
        <w:t>’l</w:t>
      </w:r>
      <w:r w:rsidR="00B07628">
        <w:rPr>
          <w:rFonts w:ascii="Times New Roman" w:hAnsi="Times New Roman" w:cs="Times New Roman"/>
          <w:sz w:val="24"/>
          <w:szCs w:val="24"/>
        </w:rPr>
        <w:t>ü</w:t>
      </w:r>
      <w:r w:rsidR="007C157C">
        <w:rPr>
          <w:rFonts w:ascii="Times New Roman" w:hAnsi="Times New Roman" w:cs="Times New Roman"/>
          <w:sz w:val="24"/>
          <w:szCs w:val="24"/>
        </w:rPr>
        <w:t>k gerçekleşme sağlanmış</w:t>
      </w:r>
      <w:r w:rsidR="00C555EC">
        <w:rPr>
          <w:rFonts w:ascii="Times New Roman" w:hAnsi="Times New Roman" w:cs="Times New Roman"/>
          <w:sz w:val="24"/>
          <w:szCs w:val="24"/>
        </w:rPr>
        <w:t>tır. 20</w:t>
      </w:r>
      <w:r w:rsidR="00FF125E">
        <w:rPr>
          <w:rFonts w:ascii="Times New Roman" w:hAnsi="Times New Roman" w:cs="Times New Roman"/>
          <w:sz w:val="24"/>
          <w:szCs w:val="24"/>
        </w:rPr>
        <w:t>2</w:t>
      </w:r>
      <w:r w:rsidR="006269D5">
        <w:rPr>
          <w:rFonts w:ascii="Times New Roman" w:hAnsi="Times New Roman" w:cs="Times New Roman"/>
          <w:sz w:val="24"/>
          <w:szCs w:val="24"/>
        </w:rPr>
        <w:t>3</w:t>
      </w:r>
      <w:r w:rsidR="00C555EC">
        <w:rPr>
          <w:rFonts w:ascii="Times New Roman" w:hAnsi="Times New Roman" w:cs="Times New Roman"/>
          <w:sz w:val="24"/>
          <w:szCs w:val="24"/>
        </w:rPr>
        <w:t xml:space="preserve"> yılı aynı dönemine</w:t>
      </w:r>
      <w:r>
        <w:rPr>
          <w:rFonts w:ascii="Times New Roman" w:hAnsi="Times New Roman" w:cs="Times New Roman"/>
          <w:sz w:val="24"/>
          <w:szCs w:val="24"/>
        </w:rPr>
        <w:t xml:space="preserve"> göre ise</w:t>
      </w:r>
      <w:r w:rsidR="003550E3">
        <w:rPr>
          <w:rFonts w:ascii="Times New Roman" w:hAnsi="Times New Roman" w:cs="Times New Roman"/>
          <w:sz w:val="24"/>
          <w:szCs w:val="24"/>
        </w:rPr>
        <w:t xml:space="preserve"> 5,84’</w:t>
      </w:r>
      <w:r w:rsidR="00C555EC">
        <w:rPr>
          <w:rFonts w:ascii="Times New Roman" w:hAnsi="Times New Roman" w:cs="Times New Roman"/>
          <w:sz w:val="24"/>
          <w:szCs w:val="24"/>
        </w:rPr>
        <w:t>l</w:t>
      </w:r>
      <w:r w:rsidR="00965996">
        <w:rPr>
          <w:rFonts w:ascii="Times New Roman" w:hAnsi="Times New Roman" w:cs="Times New Roman"/>
          <w:sz w:val="24"/>
          <w:szCs w:val="24"/>
        </w:rPr>
        <w:t>i</w:t>
      </w:r>
      <w:r w:rsidR="009B0977">
        <w:rPr>
          <w:rFonts w:ascii="Times New Roman" w:hAnsi="Times New Roman" w:cs="Times New Roman"/>
          <w:sz w:val="24"/>
          <w:szCs w:val="24"/>
        </w:rPr>
        <w:t xml:space="preserve">k </w:t>
      </w:r>
      <w:r w:rsidR="003550E3">
        <w:rPr>
          <w:rFonts w:ascii="Times New Roman" w:hAnsi="Times New Roman" w:cs="Times New Roman"/>
          <w:sz w:val="24"/>
          <w:szCs w:val="24"/>
        </w:rPr>
        <w:t xml:space="preserve">artış </w:t>
      </w:r>
      <w:r w:rsidR="007C157C">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965996"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8A2903">
        <w:rPr>
          <w:rFonts w:ascii="Times New Roman" w:hAnsi="Times New Roman" w:cs="Times New Roman"/>
          <w:sz w:val="24"/>
          <w:szCs w:val="24"/>
        </w:rPr>
        <w:t>4</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ilk altı aylık döneminde Mal ve Hizmet Alım Gider</w:t>
      </w:r>
      <w:r w:rsidR="00B55396">
        <w:rPr>
          <w:rFonts w:ascii="Times New Roman" w:hAnsi="Times New Roman" w:cs="Times New Roman"/>
          <w:sz w:val="24"/>
          <w:szCs w:val="24"/>
        </w:rPr>
        <w:t>ler</w:t>
      </w:r>
      <w:r w:rsidR="007C157C">
        <w:rPr>
          <w:rFonts w:ascii="Times New Roman" w:hAnsi="Times New Roman" w:cs="Times New Roman"/>
          <w:sz w:val="24"/>
          <w:szCs w:val="24"/>
        </w:rPr>
        <w:t xml:space="preserve">i olarak </w:t>
      </w:r>
      <w:r w:rsidR="003550E3">
        <w:rPr>
          <w:rFonts w:ascii="Times New Roman" w:hAnsi="Times New Roman" w:cs="Times New Roman"/>
          <w:sz w:val="24"/>
          <w:szCs w:val="24"/>
        </w:rPr>
        <w:t>42.534.071</w:t>
      </w:r>
      <w:r w:rsidR="00B55396">
        <w:rPr>
          <w:rFonts w:ascii="Times New Roman" w:hAnsi="Times New Roman" w:cs="Times New Roman"/>
          <w:sz w:val="24"/>
          <w:szCs w:val="24"/>
        </w:rPr>
        <w:t xml:space="preserve"> </w:t>
      </w:r>
      <w:r>
        <w:rPr>
          <w:rFonts w:ascii="Times New Roman" w:hAnsi="Times New Roman" w:cs="Times New Roman"/>
          <w:sz w:val="24"/>
          <w:szCs w:val="24"/>
        </w:rPr>
        <w:t>TL harcanmış ve %</w:t>
      </w:r>
      <w:r w:rsidR="007D1614">
        <w:rPr>
          <w:rFonts w:ascii="Times New Roman" w:hAnsi="Times New Roman" w:cs="Times New Roman"/>
          <w:sz w:val="24"/>
          <w:szCs w:val="24"/>
        </w:rPr>
        <w:t>41,57</w:t>
      </w:r>
      <w:r w:rsidR="00FF125E">
        <w:rPr>
          <w:rFonts w:ascii="Times New Roman" w:hAnsi="Times New Roman" w:cs="Times New Roman"/>
          <w:sz w:val="24"/>
          <w:szCs w:val="24"/>
        </w:rPr>
        <w:t xml:space="preserve"> </w:t>
      </w:r>
      <w:r w:rsidR="00AC70B6">
        <w:rPr>
          <w:rFonts w:ascii="Times New Roman" w:hAnsi="Times New Roman" w:cs="Times New Roman"/>
          <w:sz w:val="24"/>
          <w:szCs w:val="24"/>
        </w:rPr>
        <w:t xml:space="preserve">oranında </w:t>
      </w:r>
      <w:r>
        <w:rPr>
          <w:rFonts w:ascii="Times New Roman" w:hAnsi="Times New Roman" w:cs="Times New Roman"/>
          <w:sz w:val="24"/>
          <w:szCs w:val="24"/>
        </w:rPr>
        <w:t>gerçekleşme sağlanmıştır. 20</w:t>
      </w:r>
      <w:r w:rsidR="00FF125E">
        <w:rPr>
          <w:rFonts w:ascii="Times New Roman" w:hAnsi="Times New Roman" w:cs="Times New Roman"/>
          <w:sz w:val="24"/>
          <w:szCs w:val="24"/>
        </w:rPr>
        <w:t>2</w:t>
      </w:r>
      <w:r w:rsidR="008A2903">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aynı dönemi</w:t>
      </w:r>
      <w:r w:rsidR="00B40732">
        <w:rPr>
          <w:rFonts w:ascii="Times New Roman" w:hAnsi="Times New Roman" w:cs="Times New Roman"/>
          <w:sz w:val="24"/>
          <w:szCs w:val="24"/>
        </w:rPr>
        <w:t xml:space="preserve">ne göre ise </w:t>
      </w:r>
      <w:r w:rsidR="00B55396">
        <w:rPr>
          <w:rFonts w:ascii="Times New Roman" w:hAnsi="Times New Roman" w:cs="Times New Roman"/>
          <w:sz w:val="24"/>
          <w:szCs w:val="24"/>
        </w:rPr>
        <w:t>a</w:t>
      </w:r>
      <w:r w:rsidR="00067319">
        <w:rPr>
          <w:rFonts w:ascii="Times New Roman" w:hAnsi="Times New Roman" w:cs="Times New Roman"/>
          <w:sz w:val="24"/>
          <w:szCs w:val="24"/>
        </w:rPr>
        <w:t>zalış</w:t>
      </w:r>
      <w:r>
        <w:rPr>
          <w:rFonts w:ascii="Times New Roman" w:hAnsi="Times New Roman" w:cs="Times New Roman"/>
          <w:sz w:val="24"/>
          <w:szCs w:val="24"/>
        </w:rPr>
        <w:t xml:space="preserve"> oranı %</w:t>
      </w:r>
      <w:r w:rsidR="003550E3">
        <w:rPr>
          <w:rFonts w:ascii="Times New Roman" w:hAnsi="Times New Roman" w:cs="Times New Roman"/>
          <w:sz w:val="24"/>
          <w:szCs w:val="24"/>
        </w:rPr>
        <w:t>2,73</w:t>
      </w:r>
      <w:r w:rsidR="008A2903">
        <w:rPr>
          <w:rFonts w:ascii="Times New Roman" w:hAnsi="Times New Roman" w:cs="Times New Roman"/>
          <w:sz w:val="24"/>
          <w:szCs w:val="24"/>
        </w:rPr>
        <w:t xml:space="preserve">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5E01EA"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8A2903">
        <w:rPr>
          <w:rFonts w:ascii="Times New Roman" w:hAnsi="Times New Roman" w:cs="Times New Roman"/>
          <w:sz w:val="24"/>
          <w:szCs w:val="24"/>
        </w:rPr>
        <w:t>4</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ilk altı ayında Cari Transfer harcamalarında </w:t>
      </w:r>
      <w:r w:rsidR="007D1614">
        <w:rPr>
          <w:rFonts w:ascii="Times New Roman" w:hAnsi="Times New Roman" w:cs="Times New Roman"/>
          <w:sz w:val="24"/>
          <w:szCs w:val="24"/>
        </w:rPr>
        <w:t xml:space="preserve">10.371.738 </w:t>
      </w:r>
      <w:r>
        <w:rPr>
          <w:rFonts w:ascii="Times New Roman" w:hAnsi="Times New Roman" w:cs="Times New Roman"/>
          <w:sz w:val="24"/>
          <w:szCs w:val="24"/>
        </w:rPr>
        <w:t xml:space="preserve">TL harcanmış ve </w:t>
      </w:r>
      <w:r w:rsidR="007D1614">
        <w:rPr>
          <w:rFonts w:ascii="Times New Roman" w:hAnsi="Times New Roman" w:cs="Times New Roman"/>
          <w:sz w:val="24"/>
          <w:szCs w:val="24"/>
        </w:rPr>
        <w:t xml:space="preserve">72,49 </w:t>
      </w:r>
      <w:r w:rsidR="003879DA">
        <w:rPr>
          <w:rFonts w:ascii="Times New Roman" w:hAnsi="Times New Roman" w:cs="Times New Roman"/>
          <w:sz w:val="24"/>
          <w:szCs w:val="24"/>
        </w:rPr>
        <w:t>gerçekleş</w:t>
      </w:r>
      <w:r w:rsidR="009D72D3">
        <w:rPr>
          <w:rFonts w:ascii="Times New Roman" w:hAnsi="Times New Roman" w:cs="Times New Roman"/>
          <w:sz w:val="24"/>
          <w:szCs w:val="24"/>
        </w:rPr>
        <w:t>me sağlanmıştır. 20</w:t>
      </w:r>
      <w:r w:rsidR="00FF125E">
        <w:rPr>
          <w:rFonts w:ascii="Times New Roman" w:hAnsi="Times New Roman" w:cs="Times New Roman"/>
          <w:sz w:val="24"/>
          <w:szCs w:val="24"/>
        </w:rPr>
        <w:t>2</w:t>
      </w:r>
      <w:r w:rsidR="006422E6">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w:t>
      </w:r>
      <w:r>
        <w:rPr>
          <w:rFonts w:ascii="Times New Roman" w:hAnsi="Times New Roman" w:cs="Times New Roman"/>
          <w:sz w:val="24"/>
          <w:szCs w:val="24"/>
        </w:rPr>
        <w:t>aynı dönemine göre %</w:t>
      </w:r>
      <w:r w:rsidR="007D1614">
        <w:rPr>
          <w:rFonts w:ascii="Times New Roman" w:hAnsi="Times New Roman" w:cs="Times New Roman"/>
          <w:sz w:val="24"/>
          <w:szCs w:val="24"/>
        </w:rPr>
        <w:t xml:space="preserve">1,84 </w:t>
      </w:r>
      <w:r w:rsidR="00296EB6">
        <w:rPr>
          <w:rFonts w:ascii="Times New Roman" w:hAnsi="Times New Roman" w:cs="Times New Roman"/>
          <w:sz w:val="24"/>
          <w:szCs w:val="24"/>
        </w:rPr>
        <w:t>a</w:t>
      </w:r>
      <w:r w:rsidR="006422E6">
        <w:rPr>
          <w:rFonts w:ascii="Times New Roman" w:hAnsi="Times New Roman" w:cs="Times New Roman"/>
          <w:sz w:val="24"/>
          <w:szCs w:val="24"/>
        </w:rPr>
        <w:t xml:space="preserve">zalış </w:t>
      </w:r>
      <w:r w:rsidR="00324AD6">
        <w:rPr>
          <w:rFonts w:ascii="Times New Roman" w:hAnsi="Times New Roman" w:cs="Times New Roman"/>
          <w:sz w:val="24"/>
          <w:szCs w:val="24"/>
        </w:rPr>
        <w:t>gerçekleşmiştir.</w:t>
      </w:r>
      <w:r w:rsidR="003879DA">
        <w:rPr>
          <w:rFonts w:ascii="Times New Roman" w:hAnsi="Times New Roman" w:cs="Times New Roman"/>
          <w:sz w:val="24"/>
          <w:szCs w:val="24"/>
        </w:rPr>
        <w:t xml:space="preserve"> </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331692"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1219D4">
        <w:rPr>
          <w:rFonts w:ascii="Times New Roman" w:hAnsi="Times New Roman" w:cs="Times New Roman"/>
          <w:sz w:val="24"/>
          <w:szCs w:val="24"/>
        </w:rPr>
        <w:t>4</w:t>
      </w:r>
      <w:r>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Pr>
          <w:rFonts w:ascii="Times New Roman" w:hAnsi="Times New Roman" w:cs="Times New Roman"/>
          <w:sz w:val="24"/>
          <w:szCs w:val="24"/>
        </w:rPr>
        <w:t xml:space="preserve"> Ocak – Haziran </w:t>
      </w:r>
      <w:r w:rsidR="002861A3">
        <w:rPr>
          <w:rFonts w:ascii="Times New Roman" w:hAnsi="Times New Roman" w:cs="Times New Roman"/>
          <w:sz w:val="24"/>
          <w:szCs w:val="24"/>
        </w:rPr>
        <w:t>d</w:t>
      </w:r>
      <w:r w:rsidR="00F6382E">
        <w:rPr>
          <w:rFonts w:ascii="Times New Roman" w:hAnsi="Times New Roman" w:cs="Times New Roman"/>
          <w:sz w:val="24"/>
          <w:szCs w:val="24"/>
        </w:rPr>
        <w:t xml:space="preserve">öneminde </w:t>
      </w:r>
      <w:r w:rsidR="009D72D3">
        <w:rPr>
          <w:rFonts w:ascii="Times New Roman" w:hAnsi="Times New Roman" w:cs="Times New Roman"/>
          <w:sz w:val="24"/>
          <w:szCs w:val="24"/>
        </w:rPr>
        <w:t xml:space="preserve">Sermaye </w:t>
      </w:r>
      <w:r w:rsidR="002905AE">
        <w:rPr>
          <w:rFonts w:ascii="Times New Roman" w:hAnsi="Times New Roman" w:cs="Times New Roman"/>
          <w:sz w:val="24"/>
          <w:szCs w:val="24"/>
        </w:rPr>
        <w:t>G</w:t>
      </w:r>
      <w:r w:rsidR="009D72D3">
        <w:rPr>
          <w:rFonts w:ascii="Times New Roman" w:hAnsi="Times New Roman" w:cs="Times New Roman"/>
          <w:sz w:val="24"/>
          <w:szCs w:val="24"/>
        </w:rPr>
        <w:t>ider</w:t>
      </w:r>
      <w:r w:rsidR="00404C8A">
        <w:rPr>
          <w:rFonts w:ascii="Times New Roman" w:hAnsi="Times New Roman" w:cs="Times New Roman"/>
          <w:sz w:val="24"/>
          <w:szCs w:val="24"/>
        </w:rPr>
        <w:t>ler</w:t>
      </w:r>
      <w:r w:rsidR="009D72D3">
        <w:rPr>
          <w:rFonts w:ascii="Times New Roman" w:hAnsi="Times New Roman" w:cs="Times New Roman"/>
          <w:sz w:val="24"/>
          <w:szCs w:val="24"/>
        </w:rPr>
        <w:t>i olarak</w:t>
      </w:r>
      <w:r>
        <w:rPr>
          <w:rFonts w:ascii="Times New Roman" w:hAnsi="Times New Roman" w:cs="Times New Roman"/>
          <w:sz w:val="24"/>
          <w:szCs w:val="24"/>
        </w:rPr>
        <w:t xml:space="preserve"> </w:t>
      </w:r>
      <w:r w:rsidR="007D1614">
        <w:rPr>
          <w:rFonts w:ascii="Times New Roman" w:hAnsi="Times New Roman" w:cs="Times New Roman"/>
          <w:sz w:val="24"/>
          <w:szCs w:val="24"/>
        </w:rPr>
        <w:t>8.329.074</w:t>
      </w:r>
      <w:r w:rsidR="00B868FA">
        <w:rPr>
          <w:rFonts w:ascii="Times New Roman" w:hAnsi="Times New Roman" w:cs="Times New Roman"/>
          <w:sz w:val="24"/>
          <w:szCs w:val="24"/>
        </w:rPr>
        <w:t>TL harcanmış ve %</w:t>
      </w:r>
      <w:r w:rsidR="007D1614">
        <w:rPr>
          <w:rFonts w:ascii="Times New Roman" w:hAnsi="Times New Roman" w:cs="Times New Roman"/>
          <w:sz w:val="24"/>
          <w:szCs w:val="24"/>
        </w:rPr>
        <w:t>18,11</w:t>
      </w:r>
      <w:r w:rsidR="0060291F">
        <w:rPr>
          <w:rFonts w:ascii="Times New Roman" w:hAnsi="Times New Roman" w:cs="Times New Roman"/>
          <w:sz w:val="24"/>
          <w:szCs w:val="24"/>
        </w:rPr>
        <w:t xml:space="preserve"> </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5E01EA">
        <w:rPr>
          <w:rFonts w:ascii="Times New Roman" w:hAnsi="Times New Roman" w:cs="Times New Roman"/>
          <w:sz w:val="24"/>
          <w:szCs w:val="24"/>
        </w:rPr>
        <w:t>i</w:t>
      </w:r>
      <w:r w:rsidR="007E3D63">
        <w:rPr>
          <w:rFonts w:ascii="Times New Roman" w:hAnsi="Times New Roman" w:cs="Times New Roman"/>
          <w:sz w:val="24"/>
          <w:szCs w:val="24"/>
        </w:rPr>
        <w:t xml:space="preserve">k </w:t>
      </w:r>
      <w:r w:rsidR="00620F46">
        <w:rPr>
          <w:rFonts w:ascii="Times New Roman" w:hAnsi="Times New Roman" w:cs="Times New Roman"/>
          <w:sz w:val="24"/>
          <w:szCs w:val="24"/>
        </w:rPr>
        <w:t>gerçekleşme sağlanmıştır. 202</w:t>
      </w:r>
      <w:r w:rsidR="001219D4">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w:t>
      </w:r>
      <w:r w:rsidR="00B868FA">
        <w:rPr>
          <w:rFonts w:ascii="Times New Roman" w:hAnsi="Times New Roman" w:cs="Times New Roman"/>
          <w:sz w:val="24"/>
          <w:szCs w:val="24"/>
        </w:rPr>
        <w:t>ı</w:t>
      </w:r>
      <w:r w:rsidR="0060291F">
        <w:rPr>
          <w:rFonts w:ascii="Times New Roman" w:hAnsi="Times New Roman" w:cs="Times New Roman"/>
          <w:sz w:val="24"/>
          <w:szCs w:val="24"/>
        </w:rPr>
        <w:t xml:space="preserve"> aynı dönemine göre ise %</w:t>
      </w:r>
      <w:r w:rsidR="007D1614">
        <w:rPr>
          <w:rFonts w:ascii="Times New Roman" w:hAnsi="Times New Roman" w:cs="Times New Roman"/>
          <w:sz w:val="24"/>
          <w:szCs w:val="24"/>
        </w:rPr>
        <w:t>6,87</w:t>
      </w:r>
      <w:r w:rsidR="00620F46">
        <w:rPr>
          <w:rFonts w:ascii="Times New Roman" w:hAnsi="Times New Roman" w:cs="Times New Roman"/>
          <w:sz w:val="24"/>
          <w:szCs w:val="24"/>
        </w:rPr>
        <w:t xml:space="preserve"> </w:t>
      </w:r>
      <w:r w:rsidR="007C157C">
        <w:rPr>
          <w:rFonts w:ascii="Times New Roman" w:hAnsi="Times New Roman" w:cs="Times New Roman"/>
          <w:sz w:val="24"/>
          <w:szCs w:val="24"/>
        </w:rPr>
        <w:t xml:space="preserve">oranında </w:t>
      </w:r>
      <w:r w:rsidR="00F6382E">
        <w:rPr>
          <w:rFonts w:ascii="Times New Roman" w:hAnsi="Times New Roman" w:cs="Times New Roman"/>
          <w:sz w:val="24"/>
          <w:szCs w:val="24"/>
        </w:rPr>
        <w:t>a</w:t>
      </w:r>
      <w:r w:rsidR="001219D4">
        <w:rPr>
          <w:rFonts w:ascii="Times New Roman" w:hAnsi="Times New Roman" w:cs="Times New Roman"/>
          <w:sz w:val="24"/>
          <w:szCs w:val="24"/>
        </w:rPr>
        <w:t>rtış</w:t>
      </w:r>
      <w:r w:rsidR="00404C8A">
        <w:rPr>
          <w:rFonts w:ascii="Times New Roman" w:hAnsi="Times New Roman" w:cs="Times New Roman"/>
          <w:sz w:val="24"/>
          <w:szCs w:val="24"/>
        </w:rPr>
        <w:t xml:space="preserve"> </w:t>
      </w:r>
      <w:r w:rsidR="007C157C">
        <w:rPr>
          <w:rFonts w:ascii="Times New Roman" w:hAnsi="Times New Roman" w:cs="Times New Roman"/>
          <w:sz w:val="24"/>
          <w:szCs w:val="24"/>
        </w:rPr>
        <w:t>gerçekleşmiştir.</w:t>
      </w:r>
    </w:p>
    <w:p w:rsidR="00D37403" w:rsidRDefault="00D37403" w:rsidP="007C157C">
      <w:pPr>
        <w:spacing w:line="360" w:lineRule="auto"/>
        <w:jc w:val="both"/>
        <w:rPr>
          <w:rFonts w:ascii="Times New Roman" w:hAnsi="Times New Roman" w:cs="Times New Roman"/>
          <w:sz w:val="24"/>
          <w:szCs w:val="24"/>
        </w:rPr>
      </w:pPr>
    </w:p>
    <w:p w:rsidR="007922B6" w:rsidRDefault="00620F46" w:rsidP="009F0612">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1219D4">
        <w:rPr>
          <w:rFonts w:ascii="Times New Roman" w:hAnsi="Times New Roman" w:cs="Times New Roman"/>
          <w:sz w:val="24"/>
          <w:szCs w:val="24"/>
        </w:rPr>
        <w:t>4</w:t>
      </w:r>
      <w:r w:rsidR="007C157C" w:rsidRPr="00772FD4">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772FD4">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7C157C" w:rsidRPr="00772FD4">
        <w:rPr>
          <w:rFonts w:ascii="Times New Roman" w:hAnsi="Times New Roman" w:cs="Times New Roman"/>
          <w:sz w:val="24"/>
          <w:szCs w:val="24"/>
        </w:rPr>
        <w:t>önemi bütçe giderlerinin a</w:t>
      </w:r>
      <w:r>
        <w:rPr>
          <w:rFonts w:ascii="Times New Roman" w:hAnsi="Times New Roman" w:cs="Times New Roman"/>
          <w:sz w:val="24"/>
          <w:szCs w:val="24"/>
        </w:rPr>
        <w:t>ylar itibariyle dağılımı ve 20</w:t>
      </w:r>
      <w:r w:rsidR="00965996">
        <w:rPr>
          <w:rFonts w:ascii="Times New Roman" w:hAnsi="Times New Roman" w:cs="Times New Roman"/>
          <w:sz w:val="24"/>
          <w:szCs w:val="24"/>
        </w:rPr>
        <w:t>2</w:t>
      </w:r>
      <w:r w:rsidR="001219D4">
        <w:rPr>
          <w:rFonts w:ascii="Times New Roman" w:hAnsi="Times New Roman" w:cs="Times New Roman"/>
          <w:sz w:val="24"/>
          <w:szCs w:val="24"/>
        </w:rPr>
        <w:t>3</w:t>
      </w:r>
      <w:r w:rsidR="004666A1" w:rsidRPr="00772FD4">
        <w:rPr>
          <w:rFonts w:ascii="Times New Roman" w:hAnsi="Times New Roman" w:cs="Times New Roman"/>
          <w:sz w:val="24"/>
          <w:szCs w:val="24"/>
        </w:rPr>
        <w:t xml:space="preserve">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D37403" w:rsidRDefault="00D37403" w:rsidP="009F0612">
      <w:pPr>
        <w:spacing w:line="360" w:lineRule="auto"/>
        <w:jc w:val="both"/>
        <w:rPr>
          <w:rFonts w:ascii="Times New Roman" w:hAnsi="Times New Roman" w:cs="Times New Roman"/>
          <w:sz w:val="24"/>
          <w:szCs w:val="24"/>
        </w:rPr>
      </w:pPr>
    </w:p>
    <w:p w:rsidR="00D37403" w:rsidRDefault="00D37403" w:rsidP="009F0612">
      <w:pPr>
        <w:spacing w:line="360" w:lineRule="auto"/>
        <w:jc w:val="both"/>
        <w:rPr>
          <w:rFonts w:ascii="Times New Roman" w:hAnsi="Times New Roman" w:cs="Times New Roman"/>
          <w:sz w:val="24"/>
          <w:szCs w:val="24"/>
        </w:rPr>
      </w:pPr>
    </w:p>
    <w:p w:rsidR="00D37403" w:rsidRDefault="00D37403" w:rsidP="009F0612">
      <w:pPr>
        <w:spacing w:line="360" w:lineRule="auto"/>
        <w:jc w:val="both"/>
        <w:rPr>
          <w:rFonts w:ascii="Times New Roman" w:hAnsi="Times New Roman" w:cs="Times New Roman"/>
          <w:sz w:val="24"/>
          <w:szCs w:val="24"/>
        </w:rPr>
      </w:pPr>
    </w:p>
    <w:p w:rsidR="00D37403" w:rsidRDefault="00D37403" w:rsidP="009F0612">
      <w:pPr>
        <w:spacing w:line="360" w:lineRule="auto"/>
        <w:jc w:val="both"/>
        <w:rPr>
          <w:rFonts w:ascii="Times New Roman" w:hAnsi="Times New Roman" w:cs="Times New Roman"/>
          <w:sz w:val="24"/>
          <w:szCs w:val="24"/>
        </w:rPr>
      </w:pPr>
    </w:p>
    <w:p w:rsidR="00D37403" w:rsidRPr="009F0612" w:rsidRDefault="00D37403" w:rsidP="009F0612">
      <w:pPr>
        <w:spacing w:line="360" w:lineRule="auto"/>
        <w:jc w:val="both"/>
        <w:rPr>
          <w:rFonts w:ascii="Times New Roman" w:hAnsi="Times New Roman" w:cs="Times New Roman"/>
          <w:sz w:val="24"/>
          <w:szCs w:val="24"/>
        </w:rPr>
      </w:pPr>
    </w:p>
    <w:p w:rsidR="00F64251" w:rsidRPr="004E629F" w:rsidRDefault="00F64251" w:rsidP="004E629F">
      <w:pPr>
        <w:pStyle w:val="ResimYazs"/>
        <w:rPr>
          <w:rFonts w:ascii="Times New Roman" w:hAnsi="Times New Roman" w:cs="Times New Roman"/>
          <w:sz w:val="24"/>
          <w:szCs w:val="24"/>
        </w:rPr>
      </w:pPr>
      <w:r>
        <w:t xml:space="preserve">Grafik </w:t>
      </w:r>
      <w:r w:rsidR="002861A3">
        <w:rPr>
          <w:noProof/>
        </w:rPr>
        <w:t>4</w:t>
      </w:r>
      <w:r w:rsidR="008C1C45">
        <w:t xml:space="preserve">: </w:t>
      </w:r>
      <w:r w:rsidR="00C555EC">
        <w:t>202</w:t>
      </w:r>
      <w:r w:rsidR="001219D4">
        <w:t>4</w:t>
      </w:r>
      <w:r w:rsidR="00C555EC">
        <w:t xml:space="preserve"> Yılı</w:t>
      </w:r>
      <w:r>
        <w:t xml:space="preserve"> Ocak – Hazira</w:t>
      </w:r>
      <w:r w:rsidR="009F4293">
        <w:t>n Dönemi Bütçe Giderlerin</w:t>
      </w:r>
      <w:r w:rsidR="00C555EC">
        <w:t>in 20</w:t>
      </w:r>
      <w:r w:rsidR="00965996">
        <w:t>2</w:t>
      </w:r>
      <w:r w:rsidR="001219D4">
        <w:t>3</w:t>
      </w:r>
      <w:r>
        <w:t xml:space="preserve"> Yılı Aynı Dönemi İle Karşılaştırılması</w:t>
      </w:r>
    </w:p>
    <w:p w:rsidR="00EC2B14" w:rsidRDefault="00773BAD" w:rsidP="00B85F5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669F" w:rsidRDefault="006E669F" w:rsidP="006E669F">
      <w:pPr>
        <w:pStyle w:val="Balk3"/>
        <w:rPr>
          <w:rStyle w:val="Balk3Char"/>
        </w:rPr>
      </w:pPr>
    </w:p>
    <w:p w:rsidR="00D37403" w:rsidRDefault="00D37403" w:rsidP="00D37403"/>
    <w:p w:rsidR="00D37403" w:rsidRDefault="00D37403" w:rsidP="00D37403"/>
    <w:p w:rsidR="00D37403" w:rsidRDefault="00D37403" w:rsidP="00D37403"/>
    <w:p w:rsidR="00D37403" w:rsidRDefault="00D37403" w:rsidP="00D37403"/>
    <w:p w:rsidR="00D37403" w:rsidRPr="00D37403" w:rsidRDefault="00D37403" w:rsidP="00D37403"/>
    <w:p w:rsidR="007922B6" w:rsidRDefault="00B85F58" w:rsidP="006E669F">
      <w:pPr>
        <w:pStyle w:val="Balk3"/>
        <w:rPr>
          <w:rStyle w:val="Balk3Char"/>
        </w:rPr>
      </w:pPr>
      <w:bookmarkStart w:id="8" w:name="_Toc170141480"/>
      <w:r w:rsidRPr="00AE5F53">
        <w:rPr>
          <w:rStyle w:val="Balk3Char"/>
        </w:rPr>
        <w:t>BÜTÇE GELİRLERİ</w:t>
      </w:r>
      <w:bookmarkEnd w:id="8"/>
    </w:p>
    <w:p w:rsidR="006E669F" w:rsidRPr="006E669F" w:rsidRDefault="006E669F" w:rsidP="006E669F"/>
    <w:p w:rsidR="00E6183C" w:rsidRDefault="00FD3747"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000BFD">
        <w:rPr>
          <w:rFonts w:ascii="Times New Roman" w:hAnsi="Times New Roman" w:cs="Times New Roman"/>
          <w:sz w:val="24"/>
          <w:szCs w:val="24"/>
        </w:rPr>
        <w:t>4</w:t>
      </w:r>
      <w:r w:rsidR="00DD041C">
        <w:rPr>
          <w:rFonts w:ascii="Times New Roman" w:hAnsi="Times New Roman" w:cs="Times New Roman"/>
          <w:sz w:val="24"/>
          <w:szCs w:val="24"/>
        </w:rPr>
        <w:t xml:space="preserve"> </w:t>
      </w:r>
      <w:r w:rsidR="007922B6">
        <w:rPr>
          <w:rFonts w:ascii="Times New Roman" w:hAnsi="Times New Roman" w:cs="Times New Roman"/>
          <w:sz w:val="24"/>
          <w:szCs w:val="24"/>
        </w:rPr>
        <w:t>y</w:t>
      </w:r>
      <w:r w:rsidR="006D7FFB">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6D7FFB">
        <w:rPr>
          <w:rFonts w:ascii="Times New Roman" w:hAnsi="Times New Roman" w:cs="Times New Roman"/>
          <w:sz w:val="24"/>
          <w:szCs w:val="24"/>
        </w:rPr>
        <w:t>önemi Gelir G</w:t>
      </w:r>
      <w:r w:rsidR="00B85F58">
        <w:rPr>
          <w:rFonts w:ascii="Times New Roman" w:hAnsi="Times New Roman" w:cs="Times New Roman"/>
          <w:sz w:val="24"/>
          <w:szCs w:val="24"/>
        </w:rPr>
        <w:t xml:space="preserve">erçekleşmesi </w:t>
      </w:r>
      <w:r w:rsidR="007357DE">
        <w:rPr>
          <w:rFonts w:ascii="Times New Roman" w:hAnsi="Times New Roman" w:cs="Times New Roman"/>
          <w:sz w:val="24"/>
          <w:szCs w:val="24"/>
        </w:rPr>
        <w:t>413.361.434</w:t>
      </w:r>
      <w:r w:rsidR="006B1F75">
        <w:rPr>
          <w:rFonts w:ascii="Times New Roman" w:hAnsi="Times New Roman" w:cs="Times New Roman"/>
          <w:sz w:val="24"/>
          <w:szCs w:val="24"/>
        </w:rPr>
        <w:t>TL’</w:t>
      </w:r>
      <w:r w:rsidR="00B85F58">
        <w:rPr>
          <w:rFonts w:ascii="Times New Roman" w:hAnsi="Times New Roman" w:cs="Times New Roman"/>
          <w:sz w:val="24"/>
          <w:szCs w:val="24"/>
        </w:rPr>
        <w:t xml:space="preserve">dir. Gerçekleşen gelirlerin </w:t>
      </w:r>
      <w:r w:rsidR="004565D0">
        <w:rPr>
          <w:rFonts w:ascii="Times New Roman" w:hAnsi="Times New Roman" w:cs="Times New Roman"/>
          <w:sz w:val="24"/>
          <w:szCs w:val="24"/>
        </w:rPr>
        <w:t xml:space="preserve">12.871.233 </w:t>
      </w:r>
      <w:r w:rsidR="00B85F58">
        <w:rPr>
          <w:rFonts w:ascii="Times New Roman" w:hAnsi="Times New Roman" w:cs="Times New Roman"/>
          <w:sz w:val="24"/>
          <w:szCs w:val="24"/>
        </w:rPr>
        <w:t>TL’lik kısmı Teşebbüs ve Mülkiyet Geliri</w:t>
      </w:r>
      <w:r w:rsidR="00116A26">
        <w:rPr>
          <w:rFonts w:ascii="Times New Roman" w:hAnsi="Times New Roman" w:cs="Times New Roman"/>
          <w:sz w:val="24"/>
          <w:szCs w:val="24"/>
        </w:rPr>
        <w:t>,</w:t>
      </w:r>
      <w:r w:rsidR="00EF140C">
        <w:rPr>
          <w:rFonts w:ascii="Times New Roman" w:hAnsi="Times New Roman" w:cs="Times New Roman"/>
          <w:sz w:val="24"/>
          <w:szCs w:val="24"/>
        </w:rPr>
        <w:t xml:space="preserve"> </w:t>
      </w:r>
      <w:r w:rsidR="004565D0">
        <w:rPr>
          <w:rFonts w:ascii="Times New Roman" w:hAnsi="Times New Roman" w:cs="Times New Roman"/>
          <w:sz w:val="24"/>
          <w:szCs w:val="24"/>
        </w:rPr>
        <w:t xml:space="preserve">398.453.040 </w:t>
      </w:r>
      <w:r w:rsidR="00B85F58">
        <w:rPr>
          <w:rFonts w:ascii="Times New Roman" w:hAnsi="Times New Roman" w:cs="Times New Roman"/>
          <w:sz w:val="24"/>
          <w:szCs w:val="24"/>
        </w:rPr>
        <w:t xml:space="preserve">TL’lik kısmı Hazine Yardımı, </w:t>
      </w:r>
      <w:r w:rsidR="004565D0">
        <w:rPr>
          <w:rFonts w:ascii="Times New Roman" w:hAnsi="Times New Roman" w:cs="Times New Roman"/>
          <w:sz w:val="24"/>
          <w:szCs w:val="24"/>
        </w:rPr>
        <w:t xml:space="preserve">2.037.161 </w:t>
      </w:r>
      <w:r w:rsidR="006D7FFB">
        <w:rPr>
          <w:rFonts w:ascii="Times New Roman" w:hAnsi="Times New Roman" w:cs="Times New Roman"/>
          <w:sz w:val="24"/>
          <w:szCs w:val="24"/>
        </w:rPr>
        <w:t>TL’si ise Diğer G</w:t>
      </w:r>
      <w:r w:rsidR="00B85F58">
        <w:rPr>
          <w:rFonts w:ascii="Times New Roman" w:hAnsi="Times New Roman" w:cs="Times New Roman"/>
          <w:sz w:val="24"/>
          <w:szCs w:val="24"/>
        </w:rPr>
        <w:t xml:space="preserve">elirlerden oluşmuştur. </w:t>
      </w:r>
    </w:p>
    <w:p w:rsidR="00EC2B14" w:rsidRDefault="007574E5" w:rsidP="00B85F58">
      <w:pPr>
        <w:spacing w:line="360" w:lineRule="auto"/>
        <w:jc w:val="both"/>
        <w:rPr>
          <w:rFonts w:ascii="Times New Roman" w:hAnsi="Times New Roman" w:cs="Times New Roman"/>
          <w:sz w:val="24"/>
          <w:szCs w:val="24"/>
        </w:rPr>
      </w:pPr>
      <w:r>
        <w:rPr>
          <w:rFonts w:ascii="Times New Roman" w:hAnsi="Times New Roman" w:cs="Times New Roman"/>
          <w:sz w:val="24"/>
          <w:szCs w:val="24"/>
        </w:rPr>
        <w:t>Gerçekleşen g</w:t>
      </w:r>
      <w:r w:rsidR="00B85F58">
        <w:rPr>
          <w:rFonts w:ascii="Times New Roman" w:hAnsi="Times New Roman" w:cs="Times New Roman"/>
          <w:sz w:val="24"/>
          <w:szCs w:val="24"/>
        </w:rPr>
        <w:t>elirlerin toplam geli</w:t>
      </w:r>
      <w:r>
        <w:rPr>
          <w:rFonts w:ascii="Times New Roman" w:hAnsi="Times New Roman" w:cs="Times New Roman"/>
          <w:sz w:val="24"/>
          <w:szCs w:val="24"/>
        </w:rPr>
        <w:t>r gerçekleşmesi</w:t>
      </w:r>
      <w:r w:rsidR="00B85F58">
        <w:rPr>
          <w:rFonts w:ascii="Times New Roman" w:hAnsi="Times New Roman" w:cs="Times New Roman"/>
          <w:sz w:val="24"/>
          <w:szCs w:val="24"/>
        </w:rPr>
        <w:t xml:space="preserve">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EF140C">
        <w:rPr>
          <w:rFonts w:ascii="Times New Roman" w:hAnsi="Times New Roman" w:cs="Times New Roman"/>
          <w:sz w:val="24"/>
          <w:szCs w:val="24"/>
        </w:rPr>
        <w:t>rleri %</w:t>
      </w:r>
      <w:r w:rsidR="005558F1">
        <w:rPr>
          <w:rFonts w:ascii="Times New Roman" w:hAnsi="Times New Roman" w:cs="Times New Roman"/>
          <w:sz w:val="24"/>
          <w:szCs w:val="24"/>
        </w:rPr>
        <w:t>3</w:t>
      </w:r>
      <w:r w:rsidR="006B1F75">
        <w:rPr>
          <w:rFonts w:ascii="Times New Roman" w:hAnsi="Times New Roman" w:cs="Times New Roman"/>
          <w:sz w:val="24"/>
          <w:szCs w:val="24"/>
        </w:rPr>
        <w:t>, Hazine</w:t>
      </w:r>
      <w:r w:rsidR="003C43AD">
        <w:rPr>
          <w:rFonts w:ascii="Times New Roman" w:hAnsi="Times New Roman" w:cs="Times New Roman"/>
          <w:sz w:val="24"/>
          <w:szCs w:val="24"/>
        </w:rPr>
        <w:t xml:space="preserve"> Yardımı</w:t>
      </w:r>
      <w:r w:rsidR="009D72D3">
        <w:rPr>
          <w:rFonts w:ascii="Times New Roman" w:hAnsi="Times New Roman" w:cs="Times New Roman"/>
          <w:sz w:val="24"/>
          <w:szCs w:val="24"/>
        </w:rPr>
        <w:t xml:space="preserve"> %</w:t>
      </w:r>
      <w:r w:rsidR="001A23BB">
        <w:rPr>
          <w:rFonts w:ascii="Times New Roman" w:hAnsi="Times New Roman" w:cs="Times New Roman"/>
          <w:sz w:val="24"/>
          <w:szCs w:val="24"/>
        </w:rPr>
        <w:t>9</w:t>
      </w:r>
      <w:r w:rsidR="003D7B20">
        <w:rPr>
          <w:rFonts w:ascii="Times New Roman" w:hAnsi="Times New Roman" w:cs="Times New Roman"/>
          <w:sz w:val="24"/>
          <w:szCs w:val="24"/>
        </w:rPr>
        <w:t>6</w:t>
      </w:r>
      <w:r w:rsidR="009D72D3">
        <w:rPr>
          <w:rFonts w:ascii="Times New Roman" w:hAnsi="Times New Roman" w:cs="Times New Roman"/>
          <w:sz w:val="24"/>
          <w:szCs w:val="24"/>
        </w:rPr>
        <w:t>,</w:t>
      </w:r>
      <w:r w:rsidR="00EF140C">
        <w:rPr>
          <w:rFonts w:ascii="Times New Roman" w:hAnsi="Times New Roman" w:cs="Times New Roman"/>
          <w:sz w:val="24"/>
          <w:szCs w:val="24"/>
        </w:rPr>
        <w:t xml:space="preserve"> Diğer Gelirler</w:t>
      </w:r>
      <w:r w:rsidR="00F634F6">
        <w:rPr>
          <w:rFonts w:ascii="Times New Roman" w:hAnsi="Times New Roman" w:cs="Times New Roman"/>
          <w:sz w:val="24"/>
          <w:szCs w:val="24"/>
        </w:rPr>
        <w:t xml:space="preserve"> </w:t>
      </w:r>
      <w:r w:rsidR="00EF140C">
        <w:rPr>
          <w:rFonts w:ascii="Times New Roman" w:hAnsi="Times New Roman" w:cs="Times New Roman"/>
          <w:sz w:val="24"/>
          <w:szCs w:val="24"/>
        </w:rPr>
        <w:t>%</w:t>
      </w:r>
      <w:r w:rsidR="00082817">
        <w:rPr>
          <w:rFonts w:ascii="Times New Roman" w:hAnsi="Times New Roman" w:cs="Times New Roman"/>
          <w:sz w:val="24"/>
          <w:szCs w:val="24"/>
        </w:rPr>
        <w:t>1</w:t>
      </w:r>
      <w:r w:rsidR="006B1F75">
        <w:rPr>
          <w:rFonts w:ascii="Times New Roman" w:hAnsi="Times New Roman" w:cs="Times New Roman"/>
          <w:sz w:val="24"/>
          <w:szCs w:val="24"/>
        </w:rPr>
        <w:t xml:space="preserve"> şeklindedir</w:t>
      </w:r>
      <w:r w:rsidR="00B85F58">
        <w:rPr>
          <w:rFonts w:ascii="Times New Roman" w:hAnsi="Times New Roman" w:cs="Times New Roman"/>
          <w:sz w:val="24"/>
          <w:szCs w:val="24"/>
        </w:rPr>
        <w:t xml:space="preserve">. </w:t>
      </w: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p w:rsidR="00D37403" w:rsidRDefault="00D37403" w:rsidP="00B85F58">
      <w:pPr>
        <w:spacing w:line="360" w:lineRule="auto"/>
        <w:jc w:val="both"/>
        <w:rPr>
          <w:rFonts w:ascii="Times New Roman" w:hAnsi="Times New Roman" w:cs="Times New Roman"/>
          <w:sz w:val="24"/>
          <w:szCs w:val="24"/>
        </w:rPr>
      </w:pPr>
    </w:p>
    <w:tbl>
      <w:tblPr>
        <w:tblStyle w:val="KlavuzTablo5Koyu-Vurgu1"/>
        <w:tblpPr w:leftFromText="141" w:rightFromText="141" w:vertAnchor="text" w:horzAnchor="margin" w:tblpY="708"/>
        <w:tblW w:w="0" w:type="auto"/>
        <w:tblLook w:val="04A0" w:firstRow="1" w:lastRow="0" w:firstColumn="1" w:lastColumn="0" w:noHBand="0" w:noVBand="1"/>
      </w:tblPr>
      <w:tblGrid>
        <w:gridCol w:w="2528"/>
        <w:gridCol w:w="2105"/>
        <w:gridCol w:w="2105"/>
        <w:gridCol w:w="2206"/>
      </w:tblGrid>
      <w:tr w:rsidR="0044755C" w:rsidTr="00B77159">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jc w:val="center"/>
              <w:rPr>
                <w:rFonts w:ascii="Times New Roman" w:hAnsi="Times New Roman" w:cs="Times New Roman"/>
                <w:sz w:val="24"/>
                <w:szCs w:val="24"/>
              </w:rPr>
            </w:pPr>
          </w:p>
          <w:p w:rsidR="0044755C" w:rsidRDefault="0044755C" w:rsidP="00B77159">
            <w:pPr>
              <w:jc w:val="center"/>
              <w:rPr>
                <w:rFonts w:ascii="Times New Roman" w:hAnsi="Times New Roman" w:cs="Times New Roman"/>
                <w:sz w:val="24"/>
                <w:szCs w:val="24"/>
              </w:rPr>
            </w:pPr>
          </w:p>
          <w:p w:rsidR="0044755C" w:rsidRDefault="0044755C" w:rsidP="00B77159">
            <w:pPr>
              <w:jc w:val="center"/>
              <w:rPr>
                <w:rFonts w:ascii="Times New Roman" w:hAnsi="Times New Roman" w:cs="Times New Roman"/>
                <w:sz w:val="24"/>
                <w:szCs w:val="24"/>
              </w:rPr>
            </w:pPr>
            <w:r>
              <w:rPr>
                <w:rFonts w:ascii="Times New Roman" w:hAnsi="Times New Roman" w:cs="Times New Roman"/>
                <w:sz w:val="24"/>
                <w:szCs w:val="24"/>
              </w:rPr>
              <w:t>Gelir Türü</w:t>
            </w:r>
          </w:p>
          <w:p w:rsidR="0044755C" w:rsidRDefault="0044755C" w:rsidP="00B77159">
            <w:pPr>
              <w:jc w:val="center"/>
              <w:rPr>
                <w:rFonts w:ascii="Times New Roman" w:hAnsi="Times New Roman" w:cs="Times New Roman"/>
                <w:sz w:val="24"/>
                <w:szCs w:val="24"/>
              </w:rPr>
            </w:pPr>
          </w:p>
        </w:tc>
        <w:tc>
          <w:tcPr>
            <w:tcW w:w="2105" w:type="dxa"/>
          </w:tcPr>
          <w:p w:rsidR="0044755C" w:rsidRDefault="0044755C" w:rsidP="00B771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735811">
              <w:rPr>
                <w:rFonts w:ascii="Times New Roman" w:hAnsi="Times New Roman" w:cs="Times New Roman"/>
                <w:sz w:val="24"/>
                <w:szCs w:val="24"/>
              </w:rPr>
              <w:t>4</w:t>
            </w:r>
            <w:r>
              <w:rPr>
                <w:rFonts w:ascii="Times New Roman" w:hAnsi="Times New Roman" w:cs="Times New Roman"/>
                <w:sz w:val="24"/>
                <w:szCs w:val="24"/>
              </w:rPr>
              <w:t xml:space="preserve"> Planlanan Toplam Gelir</w:t>
            </w:r>
          </w:p>
        </w:tc>
        <w:tc>
          <w:tcPr>
            <w:tcW w:w="2105" w:type="dxa"/>
          </w:tcPr>
          <w:p w:rsidR="0044755C" w:rsidRDefault="0044755C" w:rsidP="00B771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735811">
              <w:rPr>
                <w:rFonts w:ascii="Times New Roman" w:hAnsi="Times New Roman" w:cs="Times New Roman"/>
                <w:sz w:val="24"/>
                <w:szCs w:val="24"/>
              </w:rPr>
              <w:t>4</w:t>
            </w:r>
            <w:r>
              <w:rPr>
                <w:rFonts w:ascii="Times New Roman" w:hAnsi="Times New Roman" w:cs="Times New Roman"/>
                <w:sz w:val="24"/>
                <w:szCs w:val="24"/>
              </w:rPr>
              <w:t xml:space="preserve"> İlk Altı Ay Gerçekleşen</w:t>
            </w:r>
          </w:p>
        </w:tc>
        <w:tc>
          <w:tcPr>
            <w:tcW w:w="2206" w:type="dxa"/>
          </w:tcPr>
          <w:p w:rsidR="0044755C" w:rsidRDefault="0044755C" w:rsidP="00B771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44755C" w:rsidTr="00B77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Teşebbüs ve Mülkiyet Gelirleri</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735811"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12.931.000</w:t>
            </w:r>
          </w:p>
        </w:tc>
        <w:tc>
          <w:tcPr>
            <w:tcW w:w="2105" w:type="dxa"/>
          </w:tcPr>
          <w:p w:rsidR="004565D0"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12.871.233</w:t>
            </w:r>
          </w:p>
        </w:tc>
        <w:tc>
          <w:tcPr>
            <w:tcW w:w="2206"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5D69F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r>
      <w:tr w:rsidR="0044755C" w:rsidTr="00B77159">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Hazine Yardımı</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735811"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903.787.000</w:t>
            </w:r>
          </w:p>
        </w:tc>
        <w:tc>
          <w:tcPr>
            <w:tcW w:w="2105" w:type="dxa"/>
          </w:tcPr>
          <w:p w:rsidR="004565D0"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398.453.040</w:t>
            </w:r>
          </w:p>
        </w:tc>
        <w:tc>
          <w:tcPr>
            <w:tcW w:w="2206" w:type="dxa"/>
          </w:tcPr>
          <w:p w:rsidR="001957C9" w:rsidRDefault="001957C9"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5D69F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r>
      <w:tr w:rsidR="0044755C" w:rsidTr="00B77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Diğer Gelirler</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735811"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8.115.000</w:t>
            </w:r>
          </w:p>
        </w:tc>
        <w:tc>
          <w:tcPr>
            <w:tcW w:w="2105" w:type="dxa"/>
          </w:tcPr>
          <w:p w:rsidR="004565D0"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2.037.161</w:t>
            </w:r>
          </w:p>
        </w:tc>
        <w:tc>
          <w:tcPr>
            <w:tcW w:w="2206" w:type="dxa"/>
          </w:tcPr>
          <w:p w:rsidR="001957C9" w:rsidRDefault="001957C9"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5D69F0" w:rsidP="00B771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44755C" w:rsidTr="00B77159">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B77159">
            <w:pPr>
              <w:rPr>
                <w:rFonts w:ascii="Times New Roman" w:hAnsi="Times New Roman" w:cs="Times New Roman"/>
                <w:sz w:val="24"/>
                <w:szCs w:val="24"/>
              </w:rPr>
            </w:pPr>
          </w:p>
          <w:p w:rsidR="0044755C" w:rsidRDefault="0044755C" w:rsidP="00B77159">
            <w:pPr>
              <w:rPr>
                <w:rFonts w:ascii="Times New Roman" w:hAnsi="Times New Roman" w:cs="Times New Roman"/>
                <w:sz w:val="24"/>
                <w:szCs w:val="24"/>
              </w:rPr>
            </w:pPr>
            <w:r>
              <w:rPr>
                <w:rFonts w:ascii="Times New Roman" w:hAnsi="Times New Roman" w:cs="Times New Roman"/>
                <w:sz w:val="24"/>
                <w:szCs w:val="24"/>
              </w:rPr>
              <w:t>Toplam</w:t>
            </w:r>
          </w:p>
          <w:p w:rsidR="0044755C" w:rsidRDefault="0044755C" w:rsidP="00B77159">
            <w:pPr>
              <w:rPr>
                <w:rFonts w:ascii="Times New Roman" w:hAnsi="Times New Roman" w:cs="Times New Roman"/>
                <w:sz w:val="24"/>
                <w:szCs w:val="24"/>
              </w:rPr>
            </w:pPr>
          </w:p>
        </w:tc>
        <w:tc>
          <w:tcPr>
            <w:tcW w:w="2105" w:type="dxa"/>
          </w:tcPr>
          <w:p w:rsidR="001957C9" w:rsidRDefault="001957C9"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8A585F" w:rsidRDefault="00735811"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924.833.000</w:t>
            </w:r>
          </w:p>
        </w:tc>
        <w:tc>
          <w:tcPr>
            <w:tcW w:w="2105" w:type="dxa"/>
          </w:tcPr>
          <w:p w:rsidR="004565D0"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5D69F0" w:rsidRDefault="004565D0" w:rsidP="00B771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413.361.434</w:t>
            </w:r>
          </w:p>
        </w:tc>
        <w:tc>
          <w:tcPr>
            <w:tcW w:w="2206" w:type="dxa"/>
          </w:tcPr>
          <w:p w:rsidR="001957C9" w:rsidRDefault="001957C9" w:rsidP="00B7715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8A585F" w:rsidRDefault="005D69F0" w:rsidP="00B7715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w:t>
            </w:r>
          </w:p>
        </w:tc>
      </w:tr>
    </w:tbl>
    <w:p w:rsidR="00EC2B14" w:rsidRPr="00B713FC" w:rsidRDefault="00B77159" w:rsidP="00B85F58">
      <w:pPr>
        <w:spacing w:line="360" w:lineRule="auto"/>
        <w:jc w:val="both"/>
        <w:rPr>
          <w:rFonts w:ascii="Times New Roman" w:hAnsi="Times New Roman" w:cs="Times New Roman"/>
          <w:b/>
          <w:color w:val="2E74B5" w:themeColor="accent1" w:themeShade="BF"/>
          <w:sz w:val="24"/>
          <w:szCs w:val="24"/>
        </w:rPr>
      </w:pPr>
      <w:r w:rsidRPr="00B713FC">
        <w:rPr>
          <w:rFonts w:ascii="Times New Roman" w:hAnsi="Times New Roman" w:cs="Times New Roman"/>
          <w:b/>
          <w:color w:val="2E74B5" w:themeColor="accent1" w:themeShade="BF"/>
          <w:sz w:val="24"/>
          <w:szCs w:val="24"/>
        </w:rPr>
        <w:t>Tablo</w:t>
      </w:r>
      <w:r w:rsidR="00B713FC" w:rsidRPr="00B713FC">
        <w:rPr>
          <w:rFonts w:ascii="Times New Roman" w:hAnsi="Times New Roman" w:cs="Times New Roman"/>
          <w:b/>
          <w:color w:val="2E74B5" w:themeColor="accent1" w:themeShade="BF"/>
          <w:sz w:val="24"/>
          <w:szCs w:val="24"/>
        </w:rPr>
        <w:t xml:space="preserve"> </w:t>
      </w:r>
      <w:r w:rsidRPr="00B713FC">
        <w:rPr>
          <w:rFonts w:ascii="Times New Roman" w:hAnsi="Times New Roman" w:cs="Times New Roman"/>
          <w:b/>
          <w:color w:val="2E74B5" w:themeColor="accent1" w:themeShade="BF"/>
          <w:sz w:val="24"/>
          <w:szCs w:val="24"/>
        </w:rPr>
        <w:t>1</w:t>
      </w:r>
      <w:r w:rsidR="00B713FC" w:rsidRPr="00B713FC">
        <w:rPr>
          <w:rFonts w:ascii="Times New Roman" w:hAnsi="Times New Roman" w:cs="Times New Roman"/>
          <w:b/>
          <w:color w:val="2E74B5" w:themeColor="accent1" w:themeShade="BF"/>
          <w:sz w:val="24"/>
          <w:szCs w:val="24"/>
        </w:rPr>
        <w:t xml:space="preserve">: </w:t>
      </w:r>
      <w:r w:rsidRPr="00B713FC">
        <w:rPr>
          <w:rFonts w:ascii="Times New Roman" w:hAnsi="Times New Roman" w:cs="Times New Roman"/>
          <w:b/>
          <w:color w:val="2E74B5" w:themeColor="accent1" w:themeShade="BF"/>
          <w:sz w:val="24"/>
          <w:szCs w:val="24"/>
        </w:rPr>
        <w:t xml:space="preserve">2024 Yılı Planlana </w:t>
      </w:r>
      <w:r w:rsidR="00B713FC" w:rsidRPr="00B713FC">
        <w:rPr>
          <w:rFonts w:ascii="Times New Roman" w:hAnsi="Times New Roman" w:cs="Times New Roman"/>
          <w:b/>
          <w:color w:val="2E74B5" w:themeColor="accent1" w:themeShade="BF"/>
          <w:sz w:val="24"/>
          <w:szCs w:val="24"/>
        </w:rPr>
        <w:t>G</w:t>
      </w:r>
      <w:r w:rsidRPr="00B713FC">
        <w:rPr>
          <w:rFonts w:ascii="Times New Roman" w:hAnsi="Times New Roman" w:cs="Times New Roman"/>
          <w:b/>
          <w:color w:val="2E74B5" w:themeColor="accent1" w:themeShade="BF"/>
          <w:sz w:val="24"/>
          <w:szCs w:val="24"/>
        </w:rPr>
        <w:t xml:space="preserve">erçekleşen </w:t>
      </w:r>
      <w:r w:rsidR="00B713FC" w:rsidRPr="00B713FC">
        <w:rPr>
          <w:rFonts w:ascii="Times New Roman" w:hAnsi="Times New Roman" w:cs="Times New Roman"/>
          <w:b/>
          <w:color w:val="2E74B5" w:themeColor="accent1" w:themeShade="BF"/>
          <w:sz w:val="24"/>
          <w:szCs w:val="24"/>
        </w:rPr>
        <w:t>Toplam Gelir</w:t>
      </w:r>
    </w:p>
    <w:p w:rsidR="00F515CF" w:rsidRDefault="00F515CF" w:rsidP="00B85F58">
      <w:pPr>
        <w:spacing w:line="360" w:lineRule="auto"/>
        <w:jc w:val="both"/>
        <w:rPr>
          <w:rFonts w:ascii="Times New Roman" w:hAnsi="Times New Roman" w:cs="Times New Roman"/>
          <w:sz w:val="24"/>
          <w:szCs w:val="24"/>
        </w:rPr>
      </w:pPr>
    </w:p>
    <w:p w:rsidR="00D37403" w:rsidRDefault="00D37403" w:rsidP="007922B6">
      <w:pPr>
        <w:spacing w:line="360" w:lineRule="auto"/>
        <w:jc w:val="both"/>
        <w:rPr>
          <w:rFonts w:ascii="Times New Roman" w:hAnsi="Times New Roman" w:cs="Times New Roman"/>
          <w:sz w:val="24"/>
          <w:szCs w:val="24"/>
        </w:rPr>
      </w:pPr>
    </w:p>
    <w:p w:rsidR="00B713FC" w:rsidRPr="00B713FC" w:rsidRDefault="00B713FC" w:rsidP="007922B6">
      <w:pPr>
        <w:spacing w:line="360" w:lineRule="auto"/>
        <w:jc w:val="both"/>
        <w:rPr>
          <w:rFonts w:ascii="Times New Roman" w:hAnsi="Times New Roman" w:cs="Times New Roman"/>
          <w:b/>
          <w:color w:val="2E74B5" w:themeColor="accent1" w:themeShade="BF"/>
          <w:sz w:val="24"/>
          <w:szCs w:val="24"/>
        </w:rPr>
      </w:pPr>
      <w:r w:rsidRPr="00B713FC">
        <w:rPr>
          <w:rFonts w:ascii="Times New Roman" w:hAnsi="Times New Roman" w:cs="Times New Roman"/>
          <w:b/>
          <w:color w:val="2E74B5" w:themeColor="accent1" w:themeShade="BF"/>
          <w:sz w:val="24"/>
          <w:szCs w:val="24"/>
        </w:rPr>
        <w:t>Tablo 2: 2023-2024 Karşılaştırmalı Haziran Gerçekleşme Arış Oranları</w:t>
      </w:r>
    </w:p>
    <w:tbl>
      <w:tblPr>
        <w:tblStyle w:val="KlavuzTablo5Koyu-Vurgu5"/>
        <w:tblW w:w="0" w:type="auto"/>
        <w:tblLook w:val="04A0" w:firstRow="1" w:lastRow="0" w:firstColumn="1" w:lastColumn="0" w:noHBand="0" w:noVBand="1"/>
      </w:tblPr>
      <w:tblGrid>
        <w:gridCol w:w="2583"/>
        <w:gridCol w:w="2124"/>
        <w:gridCol w:w="2124"/>
        <w:gridCol w:w="2231"/>
      </w:tblGrid>
      <w:tr w:rsidR="00C63EC0" w:rsidTr="00BD4A1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3"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4" w:type="dxa"/>
            <w:vAlign w:val="center"/>
          </w:tcPr>
          <w:p w:rsidR="00C63EC0" w:rsidRDefault="0097727A"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BD4A1E">
              <w:rPr>
                <w:rFonts w:ascii="Times New Roman" w:hAnsi="Times New Roman" w:cs="Times New Roman"/>
                <w:sz w:val="24"/>
                <w:szCs w:val="24"/>
              </w:rPr>
              <w:t>2</w:t>
            </w:r>
            <w:r w:rsidR="001957C9">
              <w:rPr>
                <w:rFonts w:ascii="Times New Roman" w:hAnsi="Times New Roman" w:cs="Times New Roman"/>
                <w:sz w:val="24"/>
                <w:szCs w:val="24"/>
              </w:rPr>
              <w:t>3</w:t>
            </w:r>
            <w:r w:rsidR="007E4E80">
              <w:rPr>
                <w:rFonts w:ascii="Times New Roman" w:hAnsi="Times New Roman" w:cs="Times New Roman"/>
                <w:sz w:val="24"/>
                <w:szCs w:val="24"/>
              </w:rPr>
              <w:t xml:space="preserve"> </w:t>
            </w:r>
            <w:r w:rsidR="00C63EC0">
              <w:rPr>
                <w:rFonts w:ascii="Times New Roman" w:hAnsi="Times New Roman" w:cs="Times New Roman"/>
                <w:sz w:val="24"/>
                <w:szCs w:val="24"/>
              </w:rPr>
              <w:t>Yılı Ocak –Haziran Dönemi</w:t>
            </w:r>
          </w:p>
          <w:p w:rsidR="007E4E80" w:rsidRDefault="007E4E8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124" w:type="dxa"/>
            <w:vAlign w:val="center"/>
          </w:tcPr>
          <w:p w:rsidR="00C63EC0" w:rsidRDefault="0097727A"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1957C9">
              <w:rPr>
                <w:rFonts w:ascii="Times New Roman" w:hAnsi="Times New Roman" w:cs="Times New Roman"/>
                <w:sz w:val="24"/>
                <w:szCs w:val="24"/>
              </w:rPr>
              <w:t>4</w:t>
            </w:r>
            <w:r w:rsidR="00C63EC0">
              <w:rPr>
                <w:rFonts w:ascii="Times New Roman" w:hAnsi="Times New Roman" w:cs="Times New Roman"/>
                <w:sz w:val="24"/>
                <w:szCs w:val="24"/>
              </w:rPr>
              <w:t xml:space="preserve"> Yılı Ocak – Haziran Dönemi</w:t>
            </w:r>
          </w:p>
          <w:p w:rsidR="007E4E80" w:rsidRDefault="007E4E8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231" w:type="dxa"/>
            <w:vAlign w:val="center"/>
          </w:tcPr>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44755C" w:rsidTr="001957C9">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Teşebbüs ve Mülkiyet Gelirleri</w:t>
            </w:r>
          </w:p>
          <w:p w:rsidR="0044755C" w:rsidRDefault="0044755C" w:rsidP="0044755C">
            <w:pPr>
              <w:rPr>
                <w:rFonts w:ascii="Times New Roman" w:hAnsi="Times New Roman" w:cs="Times New Roman"/>
                <w:sz w:val="24"/>
                <w:szCs w:val="24"/>
              </w:rPr>
            </w:pPr>
          </w:p>
        </w:tc>
        <w:tc>
          <w:tcPr>
            <w:tcW w:w="2124" w:type="dxa"/>
            <w:vAlign w:val="center"/>
          </w:tcPr>
          <w:p w:rsidR="001957C9" w:rsidRDefault="001957C9"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1957C9"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4.664.826</w:t>
            </w:r>
          </w:p>
        </w:tc>
        <w:tc>
          <w:tcPr>
            <w:tcW w:w="2124" w:type="dxa"/>
          </w:tcPr>
          <w:p w:rsidR="004565D0"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565D0"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12.871.233</w:t>
            </w:r>
          </w:p>
        </w:tc>
        <w:tc>
          <w:tcPr>
            <w:tcW w:w="2231" w:type="dxa"/>
            <w:vAlign w:val="center"/>
          </w:tcPr>
          <w:p w:rsidR="002B5433" w:rsidRDefault="002B5433"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2B5433">
              <w:rPr>
                <w:rFonts w:ascii="Times New Roman" w:hAnsi="Times New Roman" w:cs="Times New Roman"/>
                <w:sz w:val="24"/>
                <w:szCs w:val="24"/>
              </w:rPr>
              <w:t>75</w:t>
            </w:r>
          </w:p>
        </w:tc>
      </w:tr>
      <w:tr w:rsidR="0044755C" w:rsidTr="0067339A">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Hazine Yardımı</w:t>
            </w:r>
          </w:p>
          <w:p w:rsidR="0044755C" w:rsidRDefault="0044755C" w:rsidP="0044755C">
            <w:pPr>
              <w:rPr>
                <w:rFonts w:ascii="Times New Roman" w:hAnsi="Times New Roman" w:cs="Times New Roman"/>
                <w:sz w:val="24"/>
                <w:szCs w:val="24"/>
              </w:rPr>
            </w:pPr>
          </w:p>
        </w:tc>
        <w:tc>
          <w:tcPr>
            <w:tcW w:w="2124" w:type="dxa"/>
            <w:vAlign w:val="center"/>
          </w:tcPr>
          <w:p w:rsidR="0044755C" w:rsidRDefault="001957C9"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189.698.124</w:t>
            </w:r>
          </w:p>
        </w:tc>
        <w:tc>
          <w:tcPr>
            <w:tcW w:w="2124" w:type="dxa"/>
          </w:tcPr>
          <w:p w:rsidR="004565D0" w:rsidRDefault="004565D0"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4565D0"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398.453.040</w:t>
            </w:r>
          </w:p>
        </w:tc>
        <w:tc>
          <w:tcPr>
            <w:tcW w:w="2231" w:type="dxa"/>
            <w:vAlign w:val="center"/>
          </w:tcPr>
          <w:p w:rsidR="0044755C" w:rsidRDefault="002B5433"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tc>
      </w:tr>
      <w:tr w:rsidR="0044755C" w:rsidTr="0067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Diğer Gelirler</w:t>
            </w:r>
          </w:p>
          <w:p w:rsidR="0044755C" w:rsidRDefault="0044755C" w:rsidP="0044755C">
            <w:pPr>
              <w:rPr>
                <w:rFonts w:ascii="Times New Roman" w:hAnsi="Times New Roman" w:cs="Times New Roman"/>
                <w:sz w:val="24"/>
                <w:szCs w:val="24"/>
              </w:rPr>
            </w:pPr>
          </w:p>
        </w:tc>
        <w:tc>
          <w:tcPr>
            <w:tcW w:w="2124" w:type="dxa"/>
            <w:vAlign w:val="center"/>
          </w:tcPr>
          <w:p w:rsidR="0044755C" w:rsidRDefault="001957C9"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3.039.134</w:t>
            </w:r>
          </w:p>
        </w:tc>
        <w:tc>
          <w:tcPr>
            <w:tcW w:w="2124" w:type="dxa"/>
          </w:tcPr>
          <w:p w:rsidR="004565D0"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565D0"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2.037.161</w:t>
            </w:r>
          </w:p>
        </w:tc>
        <w:tc>
          <w:tcPr>
            <w:tcW w:w="2231" w:type="dxa"/>
            <w:vAlign w:val="center"/>
          </w:tcPr>
          <w:p w:rsidR="0044755C" w:rsidRDefault="002B5433" w:rsidP="001957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r>
      <w:tr w:rsidR="0044755C" w:rsidTr="0067339A">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Toplam</w:t>
            </w: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 xml:space="preserve"> </w:t>
            </w:r>
          </w:p>
          <w:p w:rsidR="0044755C" w:rsidRDefault="0044755C" w:rsidP="0044755C">
            <w:pPr>
              <w:rPr>
                <w:rFonts w:ascii="Times New Roman" w:hAnsi="Times New Roman" w:cs="Times New Roman"/>
                <w:sz w:val="24"/>
                <w:szCs w:val="24"/>
              </w:rPr>
            </w:pPr>
          </w:p>
        </w:tc>
        <w:tc>
          <w:tcPr>
            <w:tcW w:w="2124" w:type="dxa"/>
            <w:vAlign w:val="center"/>
          </w:tcPr>
          <w:p w:rsidR="0044755C" w:rsidRPr="008A585F" w:rsidRDefault="001957C9"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197.402.033</w:t>
            </w:r>
          </w:p>
        </w:tc>
        <w:tc>
          <w:tcPr>
            <w:tcW w:w="2124" w:type="dxa"/>
          </w:tcPr>
          <w:p w:rsidR="001957C9" w:rsidRDefault="001957C9"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6E176A" w:rsidRDefault="004565D0" w:rsidP="001957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413.361.434</w:t>
            </w:r>
          </w:p>
        </w:tc>
        <w:tc>
          <w:tcPr>
            <w:tcW w:w="2231" w:type="dxa"/>
            <w:vAlign w:val="center"/>
          </w:tcPr>
          <w:p w:rsidR="0044755C" w:rsidRPr="00570A0B" w:rsidRDefault="002B5433" w:rsidP="001957C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109</w:t>
            </w:r>
          </w:p>
        </w:tc>
      </w:tr>
    </w:tbl>
    <w:p w:rsidR="006B1F75" w:rsidRDefault="006B1F75" w:rsidP="0005227D">
      <w:pPr>
        <w:rPr>
          <w:rFonts w:cstheme="minorHAnsi"/>
          <w:b/>
          <w:color w:val="5B9BD5" w:themeColor="accent1"/>
          <w:sz w:val="18"/>
          <w:szCs w:val="18"/>
        </w:rPr>
      </w:pPr>
    </w:p>
    <w:p w:rsidR="0096703B" w:rsidRDefault="0096703B" w:rsidP="0005227D">
      <w:pPr>
        <w:rPr>
          <w:rFonts w:cstheme="minorHAnsi"/>
          <w:b/>
          <w:color w:val="5B9BD5" w:themeColor="accent1"/>
          <w:sz w:val="18"/>
          <w:szCs w:val="18"/>
        </w:rPr>
      </w:pPr>
    </w:p>
    <w:p w:rsidR="00D37403" w:rsidRDefault="00D37403" w:rsidP="0005227D">
      <w:pPr>
        <w:rPr>
          <w:rFonts w:cstheme="minorHAnsi"/>
          <w:b/>
          <w:color w:val="5B9BD5" w:themeColor="accent1"/>
          <w:sz w:val="18"/>
          <w:szCs w:val="18"/>
        </w:rPr>
      </w:pPr>
    </w:p>
    <w:p w:rsidR="00D37403" w:rsidRDefault="00D37403" w:rsidP="0005227D">
      <w:pPr>
        <w:rPr>
          <w:rFonts w:cstheme="minorHAnsi"/>
          <w:b/>
          <w:color w:val="5B9BD5" w:themeColor="accent1"/>
          <w:sz w:val="18"/>
          <w:szCs w:val="18"/>
        </w:rPr>
      </w:pPr>
    </w:p>
    <w:p w:rsidR="00D37403" w:rsidRPr="001957C9" w:rsidRDefault="00D37403" w:rsidP="00D37403">
      <w:pPr>
        <w:spacing w:line="360" w:lineRule="auto"/>
        <w:jc w:val="both"/>
        <w:rPr>
          <w:rFonts w:ascii="Times New Roman" w:hAnsi="Times New Roman" w:cs="Times New Roman"/>
          <w:sz w:val="24"/>
          <w:szCs w:val="24"/>
        </w:rPr>
      </w:pPr>
      <w:r w:rsidRPr="001957C9">
        <w:rPr>
          <w:rFonts w:ascii="Times New Roman" w:hAnsi="Times New Roman" w:cs="Times New Roman"/>
          <w:sz w:val="24"/>
          <w:szCs w:val="24"/>
        </w:rPr>
        <w:lastRenderedPageBreak/>
        <w:t xml:space="preserve">2024 yılı ilk altı aylık döneminde, 2023 yılı aynı dönemine göre Teşebbüs ve Mülkiyet Gelirlerinde   </w:t>
      </w:r>
      <w:r>
        <w:rPr>
          <w:rFonts w:ascii="Times New Roman" w:hAnsi="Times New Roman" w:cs="Times New Roman"/>
          <w:sz w:val="24"/>
          <w:szCs w:val="24"/>
        </w:rPr>
        <w:t xml:space="preserve">73,49 </w:t>
      </w:r>
      <w:r w:rsidRPr="001957C9">
        <w:rPr>
          <w:rFonts w:ascii="Times New Roman" w:hAnsi="Times New Roman" w:cs="Times New Roman"/>
          <w:sz w:val="24"/>
          <w:szCs w:val="24"/>
        </w:rPr>
        <w:t xml:space="preserve">%’lük artış, Hazine Yardımlarında </w:t>
      </w:r>
      <w:r>
        <w:rPr>
          <w:rFonts w:ascii="Times New Roman" w:hAnsi="Times New Roman" w:cs="Times New Roman"/>
          <w:sz w:val="24"/>
          <w:szCs w:val="24"/>
        </w:rPr>
        <w:t>5,33</w:t>
      </w:r>
      <w:r w:rsidRPr="001957C9">
        <w:rPr>
          <w:rFonts w:ascii="Times New Roman" w:hAnsi="Times New Roman" w:cs="Times New Roman"/>
          <w:sz w:val="24"/>
          <w:szCs w:val="24"/>
        </w:rPr>
        <w:t>%’luk artış, Diğer Gelirlerde -</w:t>
      </w:r>
      <w:r>
        <w:rPr>
          <w:rFonts w:ascii="Times New Roman" w:hAnsi="Times New Roman" w:cs="Times New Roman"/>
          <w:sz w:val="24"/>
          <w:szCs w:val="24"/>
        </w:rPr>
        <w:t>5,26</w:t>
      </w:r>
      <w:r w:rsidRPr="001957C9">
        <w:rPr>
          <w:rFonts w:ascii="Times New Roman" w:hAnsi="Times New Roman" w:cs="Times New Roman"/>
          <w:sz w:val="24"/>
          <w:szCs w:val="24"/>
        </w:rPr>
        <w:t xml:space="preserve">%’lik azalış yaşanmıştır. </w:t>
      </w:r>
    </w:p>
    <w:p w:rsidR="00D37403" w:rsidRDefault="00D37403" w:rsidP="00D37403">
      <w:pPr>
        <w:spacing w:line="360" w:lineRule="auto"/>
        <w:jc w:val="both"/>
        <w:rPr>
          <w:rFonts w:ascii="Times New Roman" w:hAnsi="Times New Roman" w:cs="Times New Roman"/>
          <w:sz w:val="24"/>
          <w:szCs w:val="24"/>
        </w:rPr>
      </w:pPr>
      <w:r>
        <w:rPr>
          <w:rFonts w:ascii="Times New Roman" w:hAnsi="Times New Roman" w:cs="Times New Roman"/>
          <w:sz w:val="24"/>
          <w:szCs w:val="24"/>
        </w:rPr>
        <w:t>2024 yılı Ocak-Haziran dönemi Bütçe Gelirleri genel toplamında ise 2023 yılı ilk altı ayına göre 9 %’</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artış gerçekleşmiştir.</w:t>
      </w:r>
    </w:p>
    <w:p w:rsidR="00D37403" w:rsidRDefault="00D37403" w:rsidP="0005227D">
      <w:pPr>
        <w:rPr>
          <w:rFonts w:cstheme="minorHAnsi"/>
          <w:b/>
          <w:color w:val="5B9BD5" w:themeColor="accent1"/>
          <w:sz w:val="18"/>
          <w:szCs w:val="18"/>
        </w:rPr>
      </w:pPr>
    </w:p>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t xml:space="preserve">Grafik </w:t>
      </w:r>
      <w:r w:rsidR="002861A3">
        <w:rPr>
          <w:rFonts w:cstheme="minorHAnsi"/>
          <w:b/>
          <w:color w:val="5B9BD5" w:themeColor="accent1"/>
          <w:sz w:val="18"/>
          <w:szCs w:val="18"/>
        </w:rPr>
        <w:t>5</w:t>
      </w:r>
      <w:r w:rsidR="00897D44">
        <w:rPr>
          <w:rFonts w:cstheme="minorHAnsi"/>
          <w:b/>
          <w:color w:val="5B9BD5" w:themeColor="accent1"/>
          <w:sz w:val="18"/>
          <w:szCs w:val="18"/>
        </w:rPr>
        <w:t>: 202</w:t>
      </w:r>
      <w:r w:rsidR="003C1A49">
        <w:rPr>
          <w:rFonts w:cstheme="minorHAnsi"/>
          <w:b/>
          <w:color w:val="5B9BD5" w:themeColor="accent1"/>
          <w:sz w:val="18"/>
          <w:szCs w:val="18"/>
        </w:rPr>
        <w:t>4</w:t>
      </w:r>
      <w:r w:rsidRPr="00EC2B14">
        <w:rPr>
          <w:rFonts w:cstheme="minorHAnsi"/>
          <w:b/>
          <w:color w:val="5B9BD5" w:themeColor="accent1"/>
          <w:sz w:val="18"/>
          <w:szCs w:val="18"/>
        </w:rPr>
        <w:t xml:space="preserve"> Yılı Ocak – Haziran Dönemi Bütçe Ge</w:t>
      </w:r>
      <w:r w:rsidR="00897D44">
        <w:rPr>
          <w:rFonts w:cstheme="minorHAnsi"/>
          <w:b/>
          <w:color w:val="5B9BD5" w:themeColor="accent1"/>
          <w:sz w:val="18"/>
          <w:szCs w:val="18"/>
        </w:rPr>
        <w:t>lir Gerçekleşmelerinin 20</w:t>
      </w:r>
      <w:r w:rsidR="0017656F">
        <w:rPr>
          <w:rFonts w:cstheme="minorHAnsi"/>
          <w:b/>
          <w:color w:val="5B9BD5" w:themeColor="accent1"/>
          <w:sz w:val="18"/>
          <w:szCs w:val="18"/>
        </w:rPr>
        <w:t>2</w:t>
      </w:r>
      <w:r w:rsidR="00D91C0A">
        <w:rPr>
          <w:rFonts w:cstheme="minorHAnsi"/>
          <w:b/>
          <w:color w:val="5B9BD5" w:themeColor="accent1"/>
          <w:sz w:val="18"/>
          <w:szCs w:val="18"/>
        </w:rPr>
        <w:t>4</w:t>
      </w:r>
      <w:r w:rsidRPr="00EC2B14">
        <w:rPr>
          <w:rFonts w:cstheme="minorHAnsi"/>
          <w:b/>
          <w:color w:val="5B9BD5" w:themeColor="accent1"/>
          <w:sz w:val="18"/>
          <w:szCs w:val="18"/>
        </w:rPr>
        <w:t xml:space="preserve"> Yılı Aynı Dönemi İle Karşılaştırılması</w:t>
      </w:r>
    </w:p>
    <w:p w:rsidR="006E4828" w:rsidRDefault="00872EE0" w:rsidP="00597B24">
      <w:pPr>
        <w:spacing w:line="360" w:lineRule="auto"/>
        <w:ind w:firstLine="708"/>
        <w:jc w:val="both"/>
      </w:pPr>
      <w:r>
        <w:rPr>
          <w:noProof/>
        </w:rPr>
        <w:drawing>
          <wp:inline distT="0" distB="0" distL="0" distR="0" wp14:anchorId="2F555419" wp14:editId="7787FE46">
            <wp:extent cx="4533900" cy="31623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2B6" w:rsidRDefault="00897D44"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D91C0A">
        <w:rPr>
          <w:rFonts w:ascii="Times New Roman" w:hAnsi="Times New Roman" w:cs="Times New Roman"/>
          <w:sz w:val="24"/>
          <w:szCs w:val="24"/>
        </w:rPr>
        <w:t>4</w:t>
      </w:r>
      <w:r w:rsidR="00950890" w:rsidRPr="00772FD4">
        <w:rPr>
          <w:rFonts w:ascii="Times New Roman" w:hAnsi="Times New Roman" w:cs="Times New Roman"/>
          <w:sz w:val="24"/>
          <w:szCs w:val="24"/>
        </w:rPr>
        <w:t xml:space="preserve"> </w:t>
      </w:r>
      <w:r w:rsidR="007922B6">
        <w:rPr>
          <w:rFonts w:ascii="Times New Roman" w:hAnsi="Times New Roman" w:cs="Times New Roman"/>
          <w:sz w:val="24"/>
          <w:szCs w:val="24"/>
        </w:rPr>
        <w:t>y</w:t>
      </w:r>
      <w:r w:rsidR="00FF0104" w:rsidRPr="00772FD4">
        <w:rPr>
          <w:rFonts w:ascii="Times New Roman" w:hAnsi="Times New Roman" w:cs="Times New Roman"/>
          <w:sz w:val="24"/>
          <w:szCs w:val="24"/>
        </w:rPr>
        <w:t>ılı Ocak – Haziran Dönemi bütçe gelirlerinin a</w:t>
      </w:r>
      <w:r>
        <w:rPr>
          <w:rFonts w:ascii="Times New Roman" w:hAnsi="Times New Roman" w:cs="Times New Roman"/>
          <w:sz w:val="24"/>
          <w:szCs w:val="24"/>
        </w:rPr>
        <w:t>ylar itibariyle dağılımı ve 20</w:t>
      </w:r>
      <w:r w:rsidR="00D10225">
        <w:rPr>
          <w:rFonts w:ascii="Times New Roman" w:hAnsi="Times New Roman" w:cs="Times New Roman"/>
          <w:sz w:val="24"/>
          <w:szCs w:val="24"/>
        </w:rPr>
        <w:t>2</w:t>
      </w:r>
      <w:r w:rsidR="00D91C0A">
        <w:rPr>
          <w:rFonts w:ascii="Times New Roman" w:hAnsi="Times New Roman" w:cs="Times New Roman"/>
          <w:sz w:val="24"/>
          <w:szCs w:val="24"/>
        </w:rPr>
        <w:t>3</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3C1A49" w:rsidRDefault="003C1A49" w:rsidP="003C1A49">
      <w:pPr>
        <w:pStyle w:val="ResimYazs"/>
        <w:keepNext/>
      </w:pPr>
      <w:r>
        <w:t xml:space="preserve">Grafik </w:t>
      </w:r>
      <w:r>
        <w:rPr>
          <w:noProof/>
        </w:rPr>
        <w:t>6</w:t>
      </w:r>
      <w:r>
        <w:t>: 2024 Yılı Ocak – Haziran Dönemi Bütçe Gelirlerinin Finansmanı</w:t>
      </w:r>
    </w:p>
    <w:p w:rsidR="003C1A49" w:rsidRDefault="003C1A49" w:rsidP="00D37403">
      <w:r w:rsidRPr="00D764F1">
        <w:rPr>
          <w:noProof/>
          <w:lang w:eastAsia="tr-TR"/>
        </w:rPr>
        <w:drawing>
          <wp:inline distT="0" distB="0" distL="0" distR="0" wp14:anchorId="0C424CC1" wp14:editId="6687482D">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22B6" w:rsidRDefault="001E287E" w:rsidP="006E669F">
      <w:pPr>
        <w:pStyle w:val="Balk3"/>
      </w:pPr>
      <w:r w:rsidRPr="00AE5F53">
        <w:lastRenderedPageBreak/>
        <w:t xml:space="preserve"> </w:t>
      </w:r>
      <w:bookmarkStart w:id="9" w:name="_Toc170141481"/>
      <w:r w:rsidRPr="00AE5F53">
        <w:t>FİNANSMAN</w:t>
      </w:r>
      <w:bookmarkEnd w:id="9"/>
    </w:p>
    <w:p w:rsidR="006E669F" w:rsidRPr="006E669F" w:rsidRDefault="006E669F" w:rsidP="006E669F"/>
    <w:p w:rsidR="001E287E" w:rsidRDefault="00C717C5" w:rsidP="001E287E">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D91C0A">
        <w:rPr>
          <w:rFonts w:ascii="Times New Roman" w:hAnsi="Times New Roman" w:cs="Times New Roman"/>
          <w:sz w:val="24"/>
          <w:szCs w:val="24"/>
        </w:rPr>
        <w:t>4</w:t>
      </w:r>
      <w:r w:rsidR="00D10225">
        <w:rPr>
          <w:rFonts w:ascii="Times New Roman" w:hAnsi="Times New Roman" w:cs="Times New Roman"/>
          <w:sz w:val="24"/>
          <w:szCs w:val="24"/>
        </w:rPr>
        <w:t xml:space="preserve"> </w:t>
      </w:r>
      <w:r w:rsidR="0048087B">
        <w:rPr>
          <w:rFonts w:ascii="Times New Roman" w:hAnsi="Times New Roman" w:cs="Times New Roman"/>
          <w:sz w:val="24"/>
          <w:szCs w:val="24"/>
        </w:rPr>
        <w:t>y</w:t>
      </w:r>
      <w:r w:rsidR="001E287E">
        <w:rPr>
          <w:rFonts w:ascii="Times New Roman" w:hAnsi="Times New Roman" w:cs="Times New Roman"/>
          <w:sz w:val="24"/>
          <w:szCs w:val="24"/>
        </w:rPr>
        <w:t xml:space="preserve">ılı Ocak – Haziran </w:t>
      </w:r>
      <w:r w:rsidR="00866EF1">
        <w:rPr>
          <w:rFonts w:ascii="Times New Roman" w:hAnsi="Times New Roman" w:cs="Times New Roman"/>
          <w:sz w:val="24"/>
          <w:szCs w:val="24"/>
        </w:rPr>
        <w:t>d</w:t>
      </w:r>
      <w:r w:rsidR="001E287E">
        <w:rPr>
          <w:rFonts w:ascii="Times New Roman" w:hAnsi="Times New Roman" w:cs="Times New Roman"/>
          <w:sz w:val="24"/>
          <w:szCs w:val="24"/>
        </w:rPr>
        <w:t xml:space="preserve">öneminde </w:t>
      </w:r>
      <w:r w:rsidR="003C1A49">
        <w:rPr>
          <w:rFonts w:ascii="Times New Roman" w:hAnsi="Times New Roman" w:cs="Times New Roman"/>
          <w:sz w:val="24"/>
          <w:szCs w:val="24"/>
        </w:rPr>
        <w:t xml:space="preserve">gerçekleşen </w:t>
      </w:r>
      <w:r w:rsidR="00974C39">
        <w:rPr>
          <w:rFonts w:ascii="Times New Roman" w:hAnsi="Times New Roman" w:cs="Times New Roman"/>
          <w:sz w:val="24"/>
          <w:szCs w:val="24"/>
        </w:rPr>
        <w:t xml:space="preserve">460.022.219 </w:t>
      </w:r>
      <w:r w:rsidR="007418A6">
        <w:rPr>
          <w:rFonts w:ascii="Times New Roman" w:hAnsi="Times New Roman" w:cs="Times New Roman"/>
          <w:sz w:val="24"/>
          <w:szCs w:val="24"/>
        </w:rPr>
        <w:t>TL Bütçe G</w:t>
      </w:r>
      <w:r w:rsidR="001E287E">
        <w:rPr>
          <w:rFonts w:ascii="Times New Roman" w:hAnsi="Times New Roman" w:cs="Times New Roman"/>
          <w:sz w:val="24"/>
          <w:szCs w:val="24"/>
        </w:rPr>
        <w:t>ideri,</w:t>
      </w:r>
      <w:r w:rsidR="00A62D96">
        <w:rPr>
          <w:rFonts w:ascii="Times New Roman" w:hAnsi="Times New Roman" w:cs="Times New Roman"/>
          <w:sz w:val="24"/>
          <w:szCs w:val="24"/>
        </w:rPr>
        <w:t xml:space="preserve"> Hazine </w:t>
      </w:r>
      <w:r w:rsidR="006B1F75">
        <w:rPr>
          <w:rFonts w:ascii="Times New Roman" w:hAnsi="Times New Roman" w:cs="Times New Roman"/>
          <w:sz w:val="24"/>
          <w:szCs w:val="24"/>
        </w:rPr>
        <w:t>ve Maliye</w:t>
      </w:r>
      <w:r w:rsidR="001E287E">
        <w:rPr>
          <w:rFonts w:ascii="Times New Roman" w:hAnsi="Times New Roman" w:cs="Times New Roman"/>
          <w:sz w:val="24"/>
          <w:szCs w:val="24"/>
        </w:rPr>
        <w:t xml:space="preserve"> Bakanlığı tarafından vize edilen Ayrıntılı Finansman Programı çerçevesinde, hazine yardımları ve öz gelirlerimizden karşılanmıştır. </w:t>
      </w:r>
    </w:p>
    <w:p w:rsidR="00813C7C" w:rsidRPr="00813C7C" w:rsidRDefault="00813C7C" w:rsidP="00813C7C"/>
    <w:p w:rsidR="009E3C00" w:rsidRPr="00AE5F53" w:rsidRDefault="00A3671B" w:rsidP="00AE5F53">
      <w:pPr>
        <w:pStyle w:val="Balk2"/>
      </w:pPr>
      <w:bookmarkStart w:id="10" w:name="_Toc170141482"/>
      <w:r w:rsidRPr="00AE5F53">
        <w:t>II – OCAK – HAZİRAN 202</w:t>
      </w:r>
      <w:r w:rsidR="003C1A49">
        <w:t>4</w:t>
      </w:r>
      <w:r w:rsidR="0021094D" w:rsidRPr="00AE5F53">
        <w:t xml:space="preserve"> </w:t>
      </w:r>
      <w:r w:rsidR="009E3C00" w:rsidRPr="00AE5F53">
        <w:t>DÖNEMİNDE YÜRÜTÜLEN FAALİYETLER</w:t>
      </w:r>
      <w:bookmarkEnd w:id="10"/>
    </w:p>
    <w:p w:rsidR="00A870D5" w:rsidRPr="00A870D5" w:rsidRDefault="00A870D5" w:rsidP="00A870D5"/>
    <w:p w:rsidR="009E3C00" w:rsidRDefault="005F7BBA" w:rsidP="0048087B">
      <w:pPr>
        <w:spacing w:line="360" w:lineRule="auto"/>
        <w:jc w:val="both"/>
        <w:rPr>
          <w:rFonts w:ascii="Times New Roman" w:hAnsi="Times New Roman" w:cs="Times New Roman"/>
          <w:sz w:val="24"/>
          <w:szCs w:val="24"/>
        </w:rPr>
      </w:pPr>
      <w:r w:rsidRPr="005F7BBA">
        <w:rPr>
          <w:rFonts w:ascii="Times New Roman" w:hAnsi="Times New Roman" w:cs="Times New Roman"/>
          <w:sz w:val="24"/>
          <w:szCs w:val="24"/>
        </w:rPr>
        <w:t>Bayburt Üniversitesi, 202</w:t>
      </w:r>
      <w:r w:rsidR="003C1A49">
        <w:rPr>
          <w:rFonts w:ascii="Times New Roman" w:hAnsi="Times New Roman" w:cs="Times New Roman"/>
          <w:sz w:val="24"/>
          <w:szCs w:val="24"/>
        </w:rPr>
        <w:t>4</w:t>
      </w:r>
      <w:r w:rsidR="00A3671B" w:rsidRPr="005F7BBA">
        <w:rPr>
          <w:rFonts w:ascii="Times New Roman" w:hAnsi="Times New Roman" w:cs="Times New Roman"/>
          <w:sz w:val="24"/>
          <w:szCs w:val="24"/>
        </w:rPr>
        <w:t xml:space="preserve"> </w:t>
      </w:r>
      <w:r w:rsidR="009E3C00" w:rsidRPr="005F7BBA">
        <w:rPr>
          <w:rFonts w:ascii="Times New Roman" w:hAnsi="Times New Roman" w:cs="Times New Roman"/>
          <w:sz w:val="24"/>
          <w:szCs w:val="24"/>
        </w:rPr>
        <w:t>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56010E" w:rsidRDefault="00F5778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Bilgi İşlem Daire Başkanlığı tarafından </w:t>
      </w:r>
      <w:r w:rsidR="00215D46" w:rsidRPr="00215D46">
        <w:rPr>
          <w:rFonts w:ascii="Times New Roman" w:hAnsi="Times New Roman" w:cs="Times New Roman"/>
          <w:sz w:val="24"/>
          <w:szCs w:val="24"/>
        </w:rPr>
        <w:t>İşletim Sistemi ve Ofis Lisans Alımlar</w:t>
      </w:r>
      <w:r w:rsidR="00215D46">
        <w:rPr>
          <w:rFonts w:ascii="Times New Roman" w:hAnsi="Times New Roman" w:cs="Times New Roman"/>
          <w:sz w:val="24"/>
          <w:szCs w:val="24"/>
        </w:rPr>
        <w:t>ı</w:t>
      </w:r>
      <w:r>
        <w:rPr>
          <w:rFonts w:ascii="Times New Roman" w:hAnsi="Times New Roman" w:cs="Times New Roman"/>
          <w:sz w:val="24"/>
          <w:szCs w:val="24"/>
        </w:rPr>
        <w:t xml:space="preserve"> gerçekleştirilmiştir.</w:t>
      </w:r>
      <w:r w:rsidR="003C0DE6">
        <w:rPr>
          <w:rFonts w:ascii="Times New Roman" w:hAnsi="Times New Roman" w:cs="Times New Roman"/>
          <w:sz w:val="24"/>
          <w:szCs w:val="24"/>
        </w:rPr>
        <w:t xml:space="preserve"> (On</w:t>
      </w:r>
      <w:r w:rsidR="00B713FC">
        <w:rPr>
          <w:rFonts w:ascii="Times New Roman" w:hAnsi="Times New Roman" w:cs="Times New Roman"/>
          <w:sz w:val="24"/>
          <w:szCs w:val="24"/>
        </w:rPr>
        <w:t>-</w:t>
      </w:r>
      <w:r w:rsidR="003C0DE6">
        <w:rPr>
          <w:rFonts w:ascii="Times New Roman" w:hAnsi="Times New Roman" w:cs="Times New Roman"/>
          <w:sz w:val="24"/>
          <w:szCs w:val="24"/>
        </w:rPr>
        <w:t>line ilişki kesme, transkript alma ve kayıt modülü)</w:t>
      </w:r>
    </w:p>
    <w:p w:rsidR="003C0DE6" w:rsidRPr="00F57783" w:rsidRDefault="003C0DE6"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Bilgi İşlem Daire Başkanlığı tarafından güvenlik duvarı lisans yenileme ve güncelleme işinin yapılmıştır.</w:t>
      </w:r>
    </w:p>
    <w:p w:rsidR="00532108" w:rsidRDefault="00532108"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Merkez Kütüphanemiz bünyesinde kaynak sayısını artırmak ve çeşitlendirmek amacıyla basılı ve elektronik ortamda yayın alımı yapılmıştır.</w:t>
      </w:r>
    </w:p>
    <w:p w:rsidR="009D3300" w:rsidRDefault="009D3300"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Hizmet binalarımızda </w:t>
      </w:r>
      <w:r w:rsidR="0048087B">
        <w:rPr>
          <w:rFonts w:ascii="Times New Roman" w:hAnsi="Times New Roman" w:cs="Times New Roman"/>
          <w:sz w:val="24"/>
          <w:szCs w:val="24"/>
        </w:rPr>
        <w:t>a</w:t>
      </w:r>
      <w:r>
        <w:rPr>
          <w:rFonts w:ascii="Times New Roman" w:hAnsi="Times New Roman" w:cs="Times New Roman"/>
          <w:sz w:val="24"/>
          <w:szCs w:val="24"/>
        </w:rPr>
        <w:t xml:space="preserve">sansör, klima, boya, kazan dairesi vb. </w:t>
      </w:r>
      <w:r w:rsidR="004E24E0">
        <w:rPr>
          <w:rFonts w:ascii="Times New Roman" w:hAnsi="Times New Roman" w:cs="Times New Roman"/>
          <w:sz w:val="24"/>
          <w:szCs w:val="24"/>
        </w:rPr>
        <w:t>muhtelif tadilatlar</w:t>
      </w:r>
      <w:r>
        <w:rPr>
          <w:rFonts w:ascii="Times New Roman" w:hAnsi="Times New Roman" w:cs="Times New Roman"/>
          <w:sz w:val="24"/>
          <w:szCs w:val="24"/>
        </w:rPr>
        <w:t xml:space="preserve"> gerçekleştirilmiştir.</w:t>
      </w:r>
    </w:p>
    <w:p w:rsidR="003C0DE6" w:rsidRDefault="00485D24" w:rsidP="00D9108D">
      <w:pPr>
        <w:pStyle w:val="ListeParagraf"/>
        <w:numPr>
          <w:ilvl w:val="0"/>
          <w:numId w:val="20"/>
        </w:numPr>
        <w:spacing w:line="360" w:lineRule="auto"/>
        <w:jc w:val="both"/>
        <w:rPr>
          <w:rFonts w:ascii="Times New Roman" w:hAnsi="Times New Roman" w:cs="Times New Roman"/>
          <w:sz w:val="24"/>
          <w:szCs w:val="24"/>
        </w:rPr>
      </w:pPr>
      <w:r w:rsidRPr="003C0DE6">
        <w:rPr>
          <w:rFonts w:ascii="Times New Roman" w:hAnsi="Times New Roman" w:cs="Times New Roman"/>
          <w:sz w:val="24"/>
          <w:szCs w:val="24"/>
        </w:rPr>
        <w:t xml:space="preserve">Üniversitemiz hizmetinde kullanılan </w:t>
      </w:r>
      <w:r w:rsidR="003C0DE6">
        <w:rPr>
          <w:rFonts w:ascii="Times New Roman" w:hAnsi="Times New Roman" w:cs="Times New Roman"/>
          <w:sz w:val="24"/>
          <w:szCs w:val="24"/>
        </w:rPr>
        <w:t>4 adet kırmızı etiketli asansör mavi etikete çevrilmiştir.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Yapı İşleri ve Teknik Daire Başkanlığı tarafından kanalizasyon tesisi ve yapım giderleri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Baberti Külliyesi terfi istasyonu kurulum işlemi </w:t>
      </w:r>
      <w:r w:rsidR="00BE34B3" w:rsidRPr="00BE34B3">
        <w:rPr>
          <w:rFonts w:ascii="Times New Roman" w:hAnsi="Times New Roman" w:cs="Times New Roman"/>
          <w:sz w:val="24"/>
          <w:szCs w:val="24"/>
        </w:rPr>
        <w:t>çalışmaları başlanmıştır.</w:t>
      </w:r>
    </w:p>
    <w:p w:rsidR="006430E3" w:rsidRDefault="006430E3" w:rsidP="00D9108D">
      <w:pPr>
        <w:pStyle w:val="ListeParagraf"/>
        <w:numPr>
          <w:ilvl w:val="0"/>
          <w:numId w:val="20"/>
        </w:numPr>
        <w:spacing w:line="360" w:lineRule="auto"/>
        <w:jc w:val="both"/>
        <w:rPr>
          <w:rFonts w:ascii="Times New Roman" w:hAnsi="Times New Roman" w:cs="Times New Roman"/>
          <w:sz w:val="24"/>
          <w:szCs w:val="24"/>
        </w:rPr>
      </w:pPr>
      <w:r w:rsidRPr="003C0DE6">
        <w:rPr>
          <w:rFonts w:ascii="Times New Roman" w:hAnsi="Times New Roman" w:cs="Times New Roman"/>
          <w:sz w:val="24"/>
          <w:szCs w:val="24"/>
        </w:rPr>
        <w:t>İdari ve Mali İşler Daire Başkanlığı tarafından</w:t>
      </w:r>
      <w:r w:rsidR="003C0DE6">
        <w:rPr>
          <w:rFonts w:ascii="Times New Roman" w:hAnsi="Times New Roman" w:cs="Times New Roman"/>
          <w:sz w:val="24"/>
          <w:szCs w:val="24"/>
        </w:rPr>
        <w:t xml:space="preserve"> fotokopi makinası yedek parça alımı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Demirözü MYO ‘da kazan dairesi tamiri ve parça değişimi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Baberti Külliyesi Busenaz Sürmeli Spor salonuna Armatör Montaj hizmet alımı gerçekleşmiştir.</w:t>
      </w:r>
    </w:p>
    <w:p w:rsidR="003C0DE6" w:rsidRDefault="003C0DE6" w:rsidP="00D9108D">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Demirözü ve Aydıntepe MYO</w:t>
      </w:r>
      <w:r w:rsidR="00FB2446">
        <w:rPr>
          <w:rFonts w:ascii="Times New Roman" w:hAnsi="Times New Roman" w:cs="Times New Roman"/>
          <w:sz w:val="24"/>
          <w:szCs w:val="24"/>
        </w:rPr>
        <w:t xml:space="preserve"> </w:t>
      </w:r>
      <w:r>
        <w:rPr>
          <w:rFonts w:ascii="Times New Roman" w:hAnsi="Times New Roman" w:cs="Times New Roman"/>
          <w:sz w:val="24"/>
          <w:szCs w:val="24"/>
        </w:rPr>
        <w:t xml:space="preserve">‘lara doğalgaz hattının çekilmesi doğalgaz dönüşümün sağlanması çalışmaları </w:t>
      </w:r>
      <w:r w:rsidR="00BE34B3" w:rsidRPr="00BE34B3">
        <w:rPr>
          <w:rFonts w:ascii="Times New Roman" w:hAnsi="Times New Roman" w:cs="Times New Roman"/>
          <w:sz w:val="24"/>
          <w:szCs w:val="24"/>
        </w:rPr>
        <w:t>devam etmektedir.</w:t>
      </w:r>
    </w:p>
    <w:p w:rsidR="004B10C7" w:rsidRPr="00FB2446" w:rsidRDefault="00FB2446" w:rsidP="00A0110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İlahiyat Fakültesi merdiven güvenliği için ağ yapım işlemleri tamamlanmıştır</w:t>
      </w: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880362" w:rsidRPr="008A6CC5"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1</w:t>
      </w:r>
      <w:r w:rsidR="006B1F75" w:rsidRPr="007C39F4">
        <w:rPr>
          <w:rFonts w:ascii="Times New Roman" w:hAnsi="Times New Roman" w:cs="Times New Roman"/>
          <w:b/>
          <w:color w:val="5B9BD5" w:themeColor="accent1"/>
          <w:sz w:val="18"/>
          <w:szCs w:val="18"/>
        </w:rPr>
        <w:t xml:space="preserve">: </w:t>
      </w:r>
      <w:r w:rsidR="00FB2446">
        <w:rPr>
          <w:rFonts w:ascii="Times New Roman" w:hAnsi="Times New Roman" w:cs="Times New Roman"/>
          <w:b/>
          <w:color w:val="5B9BD5" w:themeColor="accent1"/>
          <w:sz w:val="18"/>
          <w:szCs w:val="18"/>
        </w:rPr>
        <w:t xml:space="preserve">İlahiyat Fakültesinde </w:t>
      </w:r>
      <w:r w:rsidR="008A6CC5" w:rsidRPr="007C39F4">
        <w:rPr>
          <w:rFonts w:ascii="Times New Roman" w:hAnsi="Times New Roman" w:cs="Times New Roman"/>
          <w:b/>
          <w:color w:val="5B9BD5" w:themeColor="accent1"/>
          <w:sz w:val="18"/>
          <w:szCs w:val="18"/>
        </w:rPr>
        <w:t>Genel Bir Görünüm</w:t>
      </w:r>
    </w:p>
    <w:p w:rsidR="00195A5A" w:rsidRDefault="00FB2446" w:rsidP="00A0110A">
      <w:pPr>
        <w:spacing w:line="360" w:lineRule="auto"/>
        <w:rPr>
          <w:rFonts w:ascii="Times New Roman" w:hAnsi="Times New Roman" w:cs="Times New Roman"/>
          <w:b/>
          <w:sz w:val="24"/>
          <w:szCs w:val="24"/>
        </w:rPr>
      </w:pPr>
      <w:r>
        <w:rPr>
          <w:noProof/>
        </w:rPr>
        <w:drawing>
          <wp:inline distT="0" distB="0" distL="0" distR="0">
            <wp:extent cx="5760698" cy="33432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7467" cy="3347203"/>
                    </a:xfrm>
                    <a:prstGeom prst="rect">
                      <a:avLst/>
                    </a:prstGeom>
                    <a:noFill/>
                    <a:ln>
                      <a:noFill/>
                    </a:ln>
                  </pic:spPr>
                </pic:pic>
              </a:graphicData>
            </a:graphic>
          </wp:inline>
        </w:drawing>
      </w:r>
    </w:p>
    <w:p w:rsidR="0011237A" w:rsidRDefault="0011237A" w:rsidP="00A0110A">
      <w:pPr>
        <w:spacing w:line="360" w:lineRule="auto"/>
        <w:rPr>
          <w:rFonts w:ascii="Times New Roman" w:hAnsi="Times New Roman" w:cs="Times New Roman"/>
          <w:b/>
          <w:color w:val="5B9BD5" w:themeColor="accent1"/>
          <w:sz w:val="18"/>
          <w:szCs w:val="18"/>
        </w:rPr>
      </w:pPr>
    </w:p>
    <w:p w:rsidR="00880362" w:rsidRPr="00320E6A"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2</w:t>
      </w:r>
      <w:r w:rsidR="006B1F75" w:rsidRPr="007C39F4">
        <w:rPr>
          <w:rFonts w:ascii="Times New Roman" w:hAnsi="Times New Roman" w:cs="Times New Roman"/>
          <w:b/>
          <w:color w:val="5B9BD5" w:themeColor="accent1"/>
          <w:sz w:val="18"/>
          <w:szCs w:val="18"/>
        </w:rPr>
        <w:t xml:space="preserve">: </w:t>
      </w:r>
      <w:r w:rsidR="00FB2446">
        <w:rPr>
          <w:rFonts w:ascii="Times New Roman" w:hAnsi="Times New Roman" w:cs="Times New Roman"/>
          <w:b/>
          <w:color w:val="5B9BD5" w:themeColor="accent1"/>
          <w:sz w:val="18"/>
          <w:szCs w:val="18"/>
        </w:rPr>
        <w:t xml:space="preserve">Busenaz Sürmeli Spor Salonunda </w:t>
      </w:r>
      <w:r w:rsidRPr="007C39F4">
        <w:rPr>
          <w:rFonts w:ascii="Times New Roman" w:hAnsi="Times New Roman" w:cs="Times New Roman"/>
          <w:b/>
          <w:color w:val="5B9BD5" w:themeColor="accent1"/>
          <w:sz w:val="18"/>
          <w:szCs w:val="18"/>
        </w:rPr>
        <w:t>Genel Bir Görünüm</w:t>
      </w:r>
    </w:p>
    <w:p w:rsidR="00195A5A" w:rsidRPr="006B6399" w:rsidRDefault="00FB2446" w:rsidP="00A0110A">
      <w:pPr>
        <w:spacing w:line="360" w:lineRule="auto"/>
        <w:rPr>
          <w:rFonts w:ascii="Times New Roman" w:hAnsi="Times New Roman" w:cs="Times New Roman"/>
          <w:b/>
          <w:sz w:val="24"/>
          <w:szCs w:val="24"/>
        </w:rPr>
      </w:pPr>
      <w:r>
        <w:rPr>
          <w:noProof/>
        </w:rPr>
        <w:drawing>
          <wp:inline distT="0" distB="0" distL="0" distR="0">
            <wp:extent cx="5760720" cy="38424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2400"/>
                    </a:xfrm>
                    <a:prstGeom prst="rect">
                      <a:avLst/>
                    </a:prstGeom>
                    <a:noFill/>
                    <a:ln>
                      <a:noFill/>
                    </a:ln>
                  </pic:spPr>
                </pic:pic>
              </a:graphicData>
            </a:graphic>
          </wp:inline>
        </w:drawing>
      </w:r>
    </w:p>
    <w:p w:rsidR="00613761" w:rsidRDefault="00613761" w:rsidP="00A0110A">
      <w:pPr>
        <w:spacing w:line="360" w:lineRule="auto"/>
        <w:rPr>
          <w:rFonts w:ascii="Times New Roman" w:hAnsi="Times New Roman" w:cs="Times New Roman"/>
          <w:b/>
          <w:color w:val="5B9BD5" w:themeColor="accent1"/>
          <w:sz w:val="18"/>
          <w:szCs w:val="18"/>
        </w:rPr>
      </w:pPr>
    </w:p>
    <w:p w:rsidR="00A75E0E" w:rsidRPr="00320E6A" w:rsidRDefault="0024049C" w:rsidP="00A75E0E">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3</w:t>
      </w:r>
      <w:r w:rsidR="006B1F75" w:rsidRPr="007C39F4">
        <w:rPr>
          <w:rFonts w:ascii="Times New Roman" w:hAnsi="Times New Roman" w:cs="Times New Roman"/>
          <w:b/>
          <w:color w:val="5B9BD5" w:themeColor="accent1"/>
          <w:sz w:val="18"/>
          <w:szCs w:val="18"/>
        </w:rPr>
        <w:t xml:space="preserve">: </w:t>
      </w:r>
      <w:r w:rsidR="00ED4BA7">
        <w:rPr>
          <w:rFonts w:ascii="Times New Roman" w:hAnsi="Times New Roman" w:cs="Times New Roman"/>
          <w:b/>
          <w:color w:val="5B9BD5" w:themeColor="accent1"/>
          <w:sz w:val="18"/>
          <w:szCs w:val="18"/>
        </w:rPr>
        <w:t>K</w:t>
      </w:r>
      <w:r w:rsidR="00A75E0E">
        <w:rPr>
          <w:rFonts w:ascii="Times New Roman" w:hAnsi="Times New Roman" w:cs="Times New Roman"/>
          <w:b/>
          <w:color w:val="5B9BD5" w:themeColor="accent1"/>
          <w:sz w:val="18"/>
          <w:szCs w:val="18"/>
        </w:rPr>
        <w:t xml:space="preserve">ütüphane Binamızdan </w:t>
      </w:r>
      <w:r w:rsidR="00A75E0E" w:rsidRPr="007C39F4">
        <w:rPr>
          <w:rFonts w:ascii="Times New Roman" w:hAnsi="Times New Roman" w:cs="Times New Roman"/>
          <w:b/>
          <w:color w:val="5B9BD5" w:themeColor="accent1"/>
          <w:sz w:val="18"/>
          <w:szCs w:val="18"/>
        </w:rPr>
        <w:t>Genel Bir Görünüm</w:t>
      </w:r>
    </w:p>
    <w:p w:rsidR="00880362" w:rsidRDefault="006B6399" w:rsidP="00A0110A">
      <w:pPr>
        <w:spacing w:line="360" w:lineRule="auto"/>
        <w:rPr>
          <w:rFonts w:ascii="Times New Roman" w:hAnsi="Times New Roman" w:cs="Times New Roman"/>
          <w:b/>
          <w:color w:val="5B9BD5" w:themeColor="accent1"/>
          <w:sz w:val="18"/>
          <w:szCs w:val="18"/>
        </w:rPr>
      </w:pPr>
      <w:r>
        <w:rPr>
          <w:noProof/>
        </w:rPr>
        <w:drawing>
          <wp:inline distT="0" distB="0" distL="0" distR="0" wp14:anchorId="58C3A0FB" wp14:editId="6403A8B4">
            <wp:extent cx="5760255" cy="31146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420" cy="3115846"/>
                    </a:xfrm>
                    <a:prstGeom prst="rect">
                      <a:avLst/>
                    </a:prstGeom>
                    <a:noFill/>
                    <a:ln>
                      <a:noFill/>
                    </a:ln>
                  </pic:spPr>
                </pic:pic>
              </a:graphicData>
            </a:graphic>
          </wp:inline>
        </w:drawing>
      </w:r>
    </w:p>
    <w:p w:rsidR="00A75E0E" w:rsidRDefault="00A75E0E" w:rsidP="00A0110A">
      <w:pPr>
        <w:spacing w:line="360" w:lineRule="auto"/>
        <w:rPr>
          <w:rFonts w:ascii="Times New Roman" w:hAnsi="Times New Roman" w:cs="Times New Roman"/>
          <w:b/>
          <w:sz w:val="24"/>
          <w:szCs w:val="24"/>
        </w:rPr>
      </w:pPr>
    </w:p>
    <w:p w:rsidR="00F22701" w:rsidRDefault="00F22701" w:rsidP="00A0110A">
      <w:pPr>
        <w:spacing w:line="360" w:lineRule="auto"/>
        <w:rPr>
          <w:rFonts w:ascii="Times New Roman" w:hAnsi="Times New Roman" w:cs="Times New Roman"/>
          <w:b/>
          <w:sz w:val="24"/>
          <w:szCs w:val="24"/>
        </w:rPr>
      </w:pPr>
    </w:p>
    <w:p w:rsidR="00880362" w:rsidRPr="004F0C7E" w:rsidRDefault="004F0C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4</w:t>
      </w:r>
      <w:r w:rsidR="006B1F75" w:rsidRPr="007C39F4">
        <w:rPr>
          <w:rFonts w:ascii="Times New Roman" w:hAnsi="Times New Roman" w:cs="Times New Roman"/>
          <w:b/>
          <w:color w:val="5B9BD5" w:themeColor="accent1"/>
          <w:sz w:val="18"/>
          <w:szCs w:val="18"/>
        </w:rPr>
        <w:t xml:space="preserve">: </w:t>
      </w:r>
      <w:r w:rsidR="00B759C0">
        <w:rPr>
          <w:rFonts w:ascii="Times New Roman" w:hAnsi="Times New Roman" w:cs="Times New Roman"/>
          <w:b/>
          <w:color w:val="5B9BD5" w:themeColor="accent1"/>
          <w:sz w:val="18"/>
          <w:szCs w:val="18"/>
        </w:rPr>
        <w:t xml:space="preserve">Öğrenci Yaşam Merkezinden Genel </w:t>
      </w:r>
      <w:r w:rsidR="009B0540">
        <w:rPr>
          <w:rFonts w:ascii="Times New Roman" w:hAnsi="Times New Roman" w:cs="Times New Roman"/>
          <w:b/>
          <w:color w:val="5B9BD5" w:themeColor="accent1"/>
          <w:sz w:val="18"/>
          <w:szCs w:val="18"/>
        </w:rPr>
        <w:t>B</w:t>
      </w:r>
      <w:r w:rsidR="00B759C0">
        <w:rPr>
          <w:rFonts w:ascii="Times New Roman" w:hAnsi="Times New Roman" w:cs="Times New Roman"/>
          <w:b/>
          <w:color w:val="5B9BD5" w:themeColor="accent1"/>
          <w:sz w:val="18"/>
          <w:szCs w:val="18"/>
        </w:rPr>
        <w:t xml:space="preserve">ir </w:t>
      </w:r>
      <w:r w:rsidR="009B0540">
        <w:rPr>
          <w:rFonts w:ascii="Times New Roman" w:hAnsi="Times New Roman" w:cs="Times New Roman"/>
          <w:b/>
          <w:color w:val="5B9BD5" w:themeColor="accent1"/>
          <w:sz w:val="18"/>
          <w:szCs w:val="18"/>
        </w:rPr>
        <w:t>G</w:t>
      </w:r>
      <w:r w:rsidR="00B759C0">
        <w:rPr>
          <w:rFonts w:ascii="Times New Roman" w:hAnsi="Times New Roman" w:cs="Times New Roman"/>
          <w:b/>
          <w:color w:val="5B9BD5" w:themeColor="accent1"/>
          <w:sz w:val="18"/>
          <w:szCs w:val="18"/>
        </w:rPr>
        <w:t>örünüm</w:t>
      </w:r>
    </w:p>
    <w:p w:rsidR="00F2135C" w:rsidRDefault="00B759C0" w:rsidP="00A0110A">
      <w:pPr>
        <w:spacing w:line="360" w:lineRule="auto"/>
        <w:rPr>
          <w:rFonts w:ascii="Times New Roman" w:hAnsi="Times New Roman" w:cs="Times New Roman"/>
          <w:b/>
          <w:noProof/>
          <w:sz w:val="24"/>
          <w:szCs w:val="24"/>
          <w:lang w:eastAsia="tr-TR"/>
        </w:rPr>
      </w:pPr>
      <w:r>
        <w:rPr>
          <w:noProof/>
        </w:rPr>
        <w:drawing>
          <wp:inline distT="0" distB="0" distL="0" distR="0">
            <wp:extent cx="5819775" cy="3599815"/>
            <wp:effectExtent l="0" t="0" r="9525"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8743" cy="3605362"/>
                    </a:xfrm>
                    <a:prstGeom prst="rect">
                      <a:avLst/>
                    </a:prstGeom>
                    <a:noFill/>
                    <a:ln>
                      <a:noFill/>
                    </a:ln>
                  </pic:spPr>
                </pic:pic>
              </a:graphicData>
            </a:graphic>
          </wp:inline>
        </w:drawing>
      </w:r>
    </w:p>
    <w:p w:rsidR="00FB2446" w:rsidRDefault="00FB2446" w:rsidP="00A0110A">
      <w:pPr>
        <w:spacing w:line="360" w:lineRule="auto"/>
        <w:rPr>
          <w:rFonts w:ascii="Times New Roman" w:hAnsi="Times New Roman" w:cs="Times New Roman"/>
          <w:b/>
          <w:sz w:val="24"/>
          <w:szCs w:val="24"/>
        </w:rPr>
      </w:pPr>
    </w:p>
    <w:p w:rsidR="00F2135C" w:rsidRDefault="00F2135C" w:rsidP="00A0110A">
      <w:pPr>
        <w:spacing w:line="360" w:lineRule="auto"/>
        <w:rPr>
          <w:rFonts w:ascii="Times New Roman" w:hAnsi="Times New Roman" w:cs="Times New Roman"/>
          <w:b/>
          <w:sz w:val="24"/>
          <w:szCs w:val="24"/>
        </w:rPr>
      </w:pPr>
    </w:p>
    <w:p w:rsidR="00A0110A" w:rsidRDefault="00E872BA" w:rsidP="00AE5F53">
      <w:pPr>
        <w:pStyle w:val="Balk2"/>
      </w:pPr>
      <w:bookmarkStart w:id="11" w:name="_Toc170141483"/>
      <w:r>
        <w:t xml:space="preserve">III – TEMMUZ – ARALIK </w:t>
      </w:r>
      <w:r w:rsidR="00216AD0">
        <w:t>202</w:t>
      </w:r>
      <w:r w:rsidR="005D5AE5">
        <w:t>4</w:t>
      </w:r>
      <w:r w:rsidR="00216AD0">
        <w:t xml:space="preserve"> </w:t>
      </w:r>
      <w:r w:rsidR="006B1F75">
        <w:t>DÖNEMİNE</w:t>
      </w:r>
      <w:r w:rsidR="004106C9">
        <w:t xml:space="preserve"> İLİŞKİN BEKLENTİLER VE HEDEFLER</w:t>
      </w:r>
      <w:r w:rsidR="001E6B96">
        <w:t>İ İLE YÜRÜTÜLMESİ PLANLANAN FAALİYETLER</w:t>
      </w:r>
      <w:bookmarkEnd w:id="11"/>
      <w:r w:rsidR="004106C9">
        <w:tab/>
      </w:r>
    </w:p>
    <w:p w:rsidR="0011237A" w:rsidRDefault="0011237A" w:rsidP="00AE5F53">
      <w:pPr>
        <w:pStyle w:val="Balk2"/>
      </w:pPr>
    </w:p>
    <w:p w:rsidR="004106C9" w:rsidRPr="00AE5F53" w:rsidRDefault="004106C9" w:rsidP="00AE5F53">
      <w:pPr>
        <w:pStyle w:val="Balk3"/>
      </w:pPr>
      <w:bookmarkStart w:id="12" w:name="_Toc170141484"/>
      <w:r w:rsidRPr="00AE5F53">
        <w:t>A – BÜTÇE GİDERLERİ</w:t>
      </w:r>
      <w:bookmarkEnd w:id="12"/>
    </w:p>
    <w:p w:rsidR="0011237A" w:rsidRPr="0011237A" w:rsidRDefault="0011237A" w:rsidP="0011237A"/>
    <w:p w:rsidR="00967DA4" w:rsidRPr="006A538E" w:rsidRDefault="006B1F75" w:rsidP="0011237A">
      <w:pPr>
        <w:spacing w:line="360" w:lineRule="auto"/>
        <w:jc w:val="both"/>
        <w:rPr>
          <w:rFonts w:ascii="Times New Roman" w:hAnsi="Times New Roman" w:cs="Times New Roman"/>
          <w:color w:val="FF0000"/>
          <w:sz w:val="24"/>
          <w:szCs w:val="24"/>
        </w:rPr>
      </w:pPr>
      <w:r w:rsidRPr="00543758">
        <w:rPr>
          <w:rFonts w:ascii="Times New Roman" w:hAnsi="Times New Roman" w:cs="Times New Roman"/>
          <w:sz w:val="24"/>
          <w:szCs w:val="24"/>
        </w:rPr>
        <w:t>202</w:t>
      </w:r>
      <w:r w:rsidR="00543758" w:rsidRPr="00543758">
        <w:rPr>
          <w:rFonts w:ascii="Times New Roman" w:hAnsi="Times New Roman" w:cs="Times New Roman"/>
          <w:sz w:val="24"/>
          <w:szCs w:val="24"/>
        </w:rPr>
        <w:t>4</w:t>
      </w:r>
      <w:r w:rsidRPr="00543758">
        <w:rPr>
          <w:rFonts w:ascii="Times New Roman" w:hAnsi="Times New Roman" w:cs="Times New Roman"/>
          <w:sz w:val="24"/>
          <w:szCs w:val="24"/>
        </w:rPr>
        <w:t xml:space="preserve"> yılı</w:t>
      </w:r>
      <w:r w:rsidR="004106C9" w:rsidRPr="00543758">
        <w:rPr>
          <w:rFonts w:ascii="Times New Roman" w:hAnsi="Times New Roman" w:cs="Times New Roman"/>
          <w:sz w:val="24"/>
          <w:szCs w:val="24"/>
        </w:rPr>
        <w:t xml:space="preserve"> sonunda toplam bütçe giderlerinde Temmuz – Aralık </w:t>
      </w:r>
      <w:r w:rsidR="00AE6864" w:rsidRPr="00543758">
        <w:rPr>
          <w:rFonts w:ascii="Times New Roman" w:hAnsi="Times New Roman" w:cs="Times New Roman"/>
          <w:sz w:val="24"/>
          <w:szCs w:val="24"/>
        </w:rPr>
        <w:t>d</w:t>
      </w:r>
      <w:r w:rsidR="004106C9" w:rsidRPr="00543758">
        <w:rPr>
          <w:rFonts w:ascii="Times New Roman" w:hAnsi="Times New Roman" w:cs="Times New Roman"/>
          <w:sz w:val="24"/>
          <w:szCs w:val="24"/>
        </w:rPr>
        <w:t>öneminde</w:t>
      </w:r>
      <w:r w:rsidR="0000650D" w:rsidRPr="00543758">
        <w:rPr>
          <w:rFonts w:ascii="Times New Roman" w:hAnsi="Times New Roman" w:cs="Times New Roman"/>
          <w:sz w:val="24"/>
          <w:szCs w:val="24"/>
        </w:rPr>
        <w:t xml:space="preserve"> </w:t>
      </w:r>
      <w:r w:rsidR="004106C9" w:rsidRPr="00543758">
        <w:rPr>
          <w:rFonts w:ascii="Times New Roman" w:hAnsi="Times New Roman" w:cs="Times New Roman"/>
          <w:sz w:val="24"/>
          <w:szCs w:val="24"/>
        </w:rPr>
        <w:t>personel sayısında meydana gelecek</w:t>
      </w:r>
      <w:r w:rsidR="0000650D" w:rsidRPr="00543758">
        <w:rPr>
          <w:rFonts w:ascii="Times New Roman" w:hAnsi="Times New Roman" w:cs="Times New Roman"/>
          <w:sz w:val="24"/>
          <w:szCs w:val="24"/>
        </w:rPr>
        <w:t xml:space="preserve"> bir</w:t>
      </w:r>
      <w:r w:rsidR="004106C9" w:rsidRPr="00543758">
        <w:rPr>
          <w:rFonts w:ascii="Times New Roman" w:hAnsi="Times New Roman" w:cs="Times New Roman"/>
          <w:sz w:val="24"/>
          <w:szCs w:val="24"/>
        </w:rPr>
        <w:t xml:space="preserve"> artış</w:t>
      </w:r>
      <w:r w:rsidR="0000650D" w:rsidRPr="00543758">
        <w:rPr>
          <w:rFonts w:ascii="Times New Roman" w:hAnsi="Times New Roman" w:cs="Times New Roman"/>
          <w:sz w:val="24"/>
          <w:szCs w:val="24"/>
        </w:rPr>
        <w:t xml:space="preserve"> </w:t>
      </w:r>
      <w:r w:rsidR="00543758" w:rsidRPr="00543758">
        <w:rPr>
          <w:rFonts w:ascii="Times New Roman" w:hAnsi="Times New Roman" w:cs="Times New Roman"/>
          <w:sz w:val="24"/>
          <w:szCs w:val="24"/>
        </w:rPr>
        <w:t>beklenmemektedir.</w:t>
      </w:r>
      <w:r w:rsidR="004106C9" w:rsidRPr="00543758">
        <w:rPr>
          <w:rFonts w:ascii="Times New Roman" w:hAnsi="Times New Roman" w:cs="Times New Roman"/>
          <w:sz w:val="24"/>
          <w:szCs w:val="24"/>
        </w:rPr>
        <w:t xml:space="preserve"> </w:t>
      </w:r>
      <w:r w:rsidR="0000650D" w:rsidRPr="00543758">
        <w:rPr>
          <w:rFonts w:ascii="Times New Roman" w:hAnsi="Times New Roman" w:cs="Times New Roman"/>
          <w:sz w:val="24"/>
          <w:szCs w:val="24"/>
        </w:rPr>
        <w:t>Bununla birlikte i</w:t>
      </w:r>
      <w:r w:rsidR="004106C9" w:rsidRPr="00543758">
        <w:rPr>
          <w:rFonts w:ascii="Times New Roman" w:hAnsi="Times New Roman" w:cs="Times New Roman"/>
          <w:sz w:val="24"/>
          <w:szCs w:val="24"/>
        </w:rPr>
        <w:t>lk altı aylık dönemde başlangıç ödeneğinin Personel Giderlerinde %</w:t>
      </w:r>
      <w:r w:rsidR="00974C39">
        <w:rPr>
          <w:rFonts w:ascii="Times New Roman" w:hAnsi="Times New Roman" w:cs="Times New Roman"/>
          <w:sz w:val="24"/>
          <w:szCs w:val="24"/>
        </w:rPr>
        <w:t>52,24</w:t>
      </w:r>
      <w:r w:rsidR="004106C9" w:rsidRPr="00543758">
        <w:rPr>
          <w:rFonts w:ascii="Times New Roman" w:hAnsi="Times New Roman" w:cs="Times New Roman"/>
          <w:sz w:val="24"/>
          <w:szCs w:val="24"/>
        </w:rPr>
        <w:t xml:space="preserve"> Sosyal Güvenlik Kurumlarına Devlet Primi Giderlerinde %</w:t>
      </w:r>
      <w:r w:rsidR="00974C39">
        <w:rPr>
          <w:rFonts w:ascii="Times New Roman" w:hAnsi="Times New Roman" w:cs="Times New Roman"/>
          <w:sz w:val="24"/>
          <w:szCs w:val="24"/>
        </w:rPr>
        <w:t>53,04</w:t>
      </w:r>
      <w:r w:rsidR="00543758" w:rsidRPr="00543758">
        <w:rPr>
          <w:rFonts w:ascii="Times New Roman" w:hAnsi="Times New Roman" w:cs="Times New Roman"/>
          <w:sz w:val="24"/>
          <w:szCs w:val="24"/>
        </w:rPr>
        <w:t xml:space="preserve"> </w:t>
      </w:r>
      <w:r w:rsidR="0016684E" w:rsidRPr="00543758">
        <w:rPr>
          <w:rFonts w:ascii="Times New Roman" w:hAnsi="Times New Roman" w:cs="Times New Roman"/>
          <w:sz w:val="24"/>
          <w:szCs w:val="24"/>
        </w:rPr>
        <w:t>‘l</w:t>
      </w:r>
      <w:r w:rsidR="004B10C7" w:rsidRPr="00543758">
        <w:rPr>
          <w:rFonts w:ascii="Times New Roman" w:hAnsi="Times New Roman" w:cs="Times New Roman"/>
          <w:sz w:val="24"/>
          <w:szCs w:val="24"/>
        </w:rPr>
        <w:t>ü</w:t>
      </w:r>
      <w:r w:rsidR="00691401" w:rsidRPr="00543758">
        <w:rPr>
          <w:rFonts w:ascii="Times New Roman" w:hAnsi="Times New Roman" w:cs="Times New Roman"/>
          <w:sz w:val="24"/>
          <w:szCs w:val="24"/>
        </w:rPr>
        <w:t>k kısmı</w:t>
      </w:r>
      <w:r w:rsidR="004106C9" w:rsidRPr="00543758">
        <w:rPr>
          <w:rFonts w:ascii="Times New Roman" w:hAnsi="Times New Roman" w:cs="Times New Roman"/>
          <w:sz w:val="24"/>
          <w:szCs w:val="24"/>
        </w:rPr>
        <w:t xml:space="preserve"> kullanılmış</w:t>
      </w:r>
      <w:r w:rsidR="00CC0F1C" w:rsidRPr="00543758">
        <w:rPr>
          <w:rFonts w:ascii="Times New Roman" w:hAnsi="Times New Roman" w:cs="Times New Roman"/>
          <w:sz w:val="24"/>
          <w:szCs w:val="24"/>
        </w:rPr>
        <w:t>tır</w:t>
      </w:r>
      <w:r w:rsidR="00CC0F1C" w:rsidRPr="006A538E">
        <w:rPr>
          <w:rFonts w:ascii="Times New Roman" w:hAnsi="Times New Roman" w:cs="Times New Roman"/>
          <w:color w:val="FF0000"/>
          <w:sz w:val="24"/>
          <w:szCs w:val="24"/>
        </w:rPr>
        <w:t>.</w:t>
      </w:r>
    </w:p>
    <w:p w:rsidR="00543758" w:rsidRDefault="00874B9D" w:rsidP="0011237A">
      <w:pPr>
        <w:spacing w:line="360" w:lineRule="auto"/>
        <w:jc w:val="both"/>
        <w:rPr>
          <w:rFonts w:ascii="Times New Roman" w:hAnsi="Times New Roman" w:cs="Times New Roman"/>
          <w:sz w:val="24"/>
          <w:szCs w:val="24"/>
        </w:rPr>
      </w:pPr>
      <w:r w:rsidRPr="00543758">
        <w:rPr>
          <w:rFonts w:ascii="Times New Roman" w:hAnsi="Times New Roman" w:cs="Times New Roman"/>
          <w:sz w:val="24"/>
          <w:szCs w:val="24"/>
        </w:rPr>
        <w:t xml:space="preserve">Mal ve Hizmet Alımlarının </w:t>
      </w:r>
      <w:r w:rsidR="0011237A" w:rsidRPr="00543758">
        <w:rPr>
          <w:rFonts w:ascii="Times New Roman" w:hAnsi="Times New Roman" w:cs="Times New Roman"/>
          <w:sz w:val="24"/>
          <w:szCs w:val="24"/>
        </w:rPr>
        <w:t>i</w:t>
      </w:r>
      <w:r w:rsidR="00CC0F1C" w:rsidRPr="00543758">
        <w:rPr>
          <w:rFonts w:ascii="Times New Roman" w:hAnsi="Times New Roman" w:cs="Times New Roman"/>
          <w:sz w:val="24"/>
          <w:szCs w:val="24"/>
        </w:rPr>
        <w:t>lk altı aylık gerçekleşmeler</w:t>
      </w:r>
      <w:r w:rsidRPr="00543758">
        <w:rPr>
          <w:rFonts w:ascii="Times New Roman" w:hAnsi="Times New Roman" w:cs="Times New Roman"/>
          <w:sz w:val="24"/>
          <w:szCs w:val="24"/>
        </w:rPr>
        <w:t>i</w:t>
      </w:r>
      <w:r w:rsidR="00CC0F1C" w:rsidRPr="00543758">
        <w:rPr>
          <w:rFonts w:ascii="Times New Roman" w:hAnsi="Times New Roman" w:cs="Times New Roman"/>
          <w:sz w:val="24"/>
          <w:szCs w:val="24"/>
        </w:rPr>
        <w:t xml:space="preserve"> </w:t>
      </w:r>
      <w:r w:rsidR="00216AD0" w:rsidRPr="00543758">
        <w:rPr>
          <w:rFonts w:ascii="Times New Roman" w:hAnsi="Times New Roman" w:cs="Times New Roman"/>
          <w:sz w:val="24"/>
          <w:szCs w:val="24"/>
        </w:rPr>
        <w:t xml:space="preserve">göstermektedir ki </w:t>
      </w:r>
      <w:r w:rsidR="00B629C9" w:rsidRPr="00543758">
        <w:rPr>
          <w:rFonts w:ascii="Times New Roman" w:hAnsi="Times New Roman" w:cs="Times New Roman"/>
          <w:sz w:val="24"/>
          <w:szCs w:val="24"/>
        </w:rPr>
        <w:t xml:space="preserve">üniversitemizin ihtiyaçları doğrultusunda başlangıç ödeneği olan </w:t>
      </w:r>
      <w:r w:rsidR="00543758">
        <w:rPr>
          <w:rFonts w:ascii="Times New Roman" w:hAnsi="Times New Roman" w:cs="Times New Roman"/>
          <w:sz w:val="24"/>
          <w:szCs w:val="24"/>
        </w:rPr>
        <w:t>102.325.000</w:t>
      </w:r>
      <w:r w:rsidR="00011AAF" w:rsidRPr="00543758">
        <w:rPr>
          <w:rFonts w:ascii="Times New Roman" w:hAnsi="Times New Roman" w:cs="Times New Roman"/>
          <w:sz w:val="24"/>
          <w:szCs w:val="24"/>
        </w:rPr>
        <w:t xml:space="preserve"> </w:t>
      </w:r>
      <w:r w:rsidR="00B629C9" w:rsidRPr="00543758">
        <w:rPr>
          <w:rFonts w:ascii="Times New Roman" w:hAnsi="Times New Roman" w:cs="Times New Roman"/>
          <w:sz w:val="24"/>
          <w:szCs w:val="24"/>
        </w:rPr>
        <w:t>TL</w:t>
      </w:r>
      <w:r w:rsidR="00E60019" w:rsidRPr="00543758">
        <w:rPr>
          <w:rFonts w:ascii="Times New Roman" w:hAnsi="Times New Roman" w:cs="Times New Roman"/>
          <w:sz w:val="24"/>
          <w:szCs w:val="24"/>
        </w:rPr>
        <w:t xml:space="preserve">, </w:t>
      </w:r>
      <w:r w:rsidR="00543758">
        <w:rPr>
          <w:rFonts w:ascii="Times New Roman" w:hAnsi="Times New Roman" w:cs="Times New Roman"/>
          <w:sz w:val="24"/>
          <w:szCs w:val="24"/>
        </w:rPr>
        <w:t>bu başlangıç ödeneğinin %</w:t>
      </w:r>
      <w:r w:rsidR="00974C39">
        <w:rPr>
          <w:rFonts w:ascii="Times New Roman" w:hAnsi="Times New Roman" w:cs="Times New Roman"/>
          <w:sz w:val="24"/>
          <w:szCs w:val="24"/>
        </w:rPr>
        <w:t xml:space="preserve">41,57 </w:t>
      </w:r>
      <w:r w:rsidR="00543758">
        <w:rPr>
          <w:rFonts w:ascii="Times New Roman" w:hAnsi="Times New Roman" w:cs="Times New Roman"/>
          <w:sz w:val="24"/>
          <w:szCs w:val="24"/>
        </w:rPr>
        <w:t>lik kısmı ilk altı ayda harcanmıştır.</w:t>
      </w:r>
    </w:p>
    <w:p w:rsidR="00416230" w:rsidRDefault="005B7052"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İlk altı aylık dönem</w:t>
      </w:r>
      <w:r w:rsidR="00804328">
        <w:rPr>
          <w:rFonts w:ascii="Times New Roman" w:hAnsi="Times New Roman" w:cs="Times New Roman"/>
          <w:sz w:val="24"/>
          <w:szCs w:val="24"/>
        </w:rPr>
        <w:t>deki Cari Transfer kaleminin %</w:t>
      </w:r>
      <w:r w:rsidR="00974C39">
        <w:rPr>
          <w:rFonts w:ascii="Times New Roman" w:hAnsi="Times New Roman" w:cs="Times New Roman"/>
          <w:sz w:val="24"/>
          <w:szCs w:val="24"/>
        </w:rPr>
        <w:t>72,49</w:t>
      </w:r>
      <w:r w:rsidR="006704A1">
        <w:rPr>
          <w:rFonts w:ascii="Times New Roman" w:hAnsi="Times New Roman" w:cs="Times New Roman"/>
          <w:sz w:val="24"/>
          <w:szCs w:val="24"/>
        </w:rPr>
        <w:t>’l</w:t>
      </w:r>
      <w:r w:rsidR="00CF64EB">
        <w:rPr>
          <w:rFonts w:ascii="Times New Roman" w:hAnsi="Times New Roman" w:cs="Times New Roman"/>
          <w:sz w:val="24"/>
          <w:szCs w:val="24"/>
        </w:rPr>
        <w:t>ı</w:t>
      </w:r>
      <w:r w:rsidR="006704A1">
        <w:rPr>
          <w:rFonts w:ascii="Times New Roman" w:hAnsi="Times New Roman" w:cs="Times New Roman"/>
          <w:sz w:val="24"/>
          <w:szCs w:val="24"/>
        </w:rPr>
        <w:t>k kısmı</w:t>
      </w:r>
      <w:r>
        <w:rPr>
          <w:rFonts w:ascii="Times New Roman" w:hAnsi="Times New Roman" w:cs="Times New Roman"/>
          <w:sz w:val="24"/>
          <w:szCs w:val="24"/>
        </w:rPr>
        <w:t xml:space="preserve"> harcanmış olup yıl</w:t>
      </w:r>
      <w:r w:rsidR="0000650D">
        <w:rPr>
          <w:rFonts w:ascii="Times New Roman" w:hAnsi="Times New Roman" w:cs="Times New Roman"/>
          <w:sz w:val="24"/>
          <w:szCs w:val="24"/>
        </w:rPr>
        <w:t xml:space="preserve"> </w:t>
      </w:r>
      <w:r w:rsidR="00691401">
        <w:rPr>
          <w:rFonts w:ascii="Times New Roman" w:hAnsi="Times New Roman" w:cs="Times New Roman"/>
          <w:sz w:val="24"/>
          <w:szCs w:val="24"/>
        </w:rPr>
        <w:t xml:space="preserve">sonuna kadar </w:t>
      </w:r>
      <w:r w:rsidR="00D10A53">
        <w:rPr>
          <w:rFonts w:ascii="Times New Roman" w:hAnsi="Times New Roman" w:cs="Times New Roman"/>
          <w:sz w:val="24"/>
          <w:szCs w:val="24"/>
        </w:rPr>
        <w:t xml:space="preserve">emekli olması beklenen personel ikramiyeleri ile </w:t>
      </w:r>
      <w:r w:rsidR="00843FFE">
        <w:rPr>
          <w:rFonts w:ascii="Times New Roman" w:hAnsi="Times New Roman" w:cs="Times New Roman"/>
          <w:sz w:val="24"/>
          <w:szCs w:val="24"/>
        </w:rPr>
        <w:t>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öngörülmektedir.</w:t>
      </w:r>
    </w:p>
    <w:tbl>
      <w:tblPr>
        <w:tblStyle w:val="KlavuzTablo5Koyu-Vurgu5"/>
        <w:tblpPr w:leftFromText="141" w:rightFromText="141" w:vertAnchor="text" w:horzAnchor="margin" w:tblpY="1711"/>
        <w:tblW w:w="0" w:type="auto"/>
        <w:tblLook w:val="04A0" w:firstRow="1" w:lastRow="0" w:firstColumn="1" w:lastColumn="0" w:noHBand="0" w:noVBand="1"/>
      </w:tblPr>
      <w:tblGrid>
        <w:gridCol w:w="3353"/>
        <w:gridCol w:w="2024"/>
        <w:gridCol w:w="2789"/>
        <w:gridCol w:w="886"/>
      </w:tblGrid>
      <w:tr w:rsidR="001E6B96" w:rsidTr="001E6B96">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1E6B96">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vAlign w:val="center"/>
          </w:tcPr>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 Başlangıç Ödeneği</w:t>
            </w:r>
          </w:p>
        </w:tc>
        <w:tc>
          <w:tcPr>
            <w:tcW w:w="2789" w:type="dxa"/>
            <w:vAlign w:val="center"/>
          </w:tcPr>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 Yıl Sonu Gerçekleşme Tahmini</w:t>
            </w:r>
          </w:p>
        </w:tc>
        <w:tc>
          <w:tcPr>
            <w:tcW w:w="886" w:type="dxa"/>
            <w:vAlign w:val="center"/>
          </w:tcPr>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1E6B96" w:rsidRDefault="001E6B96" w:rsidP="001E6B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1E6B96" w:rsidTr="001E6B9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1E6B96" w:rsidRPr="00AF25A8" w:rsidRDefault="001E6B9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924.833.000</w:t>
            </w:r>
          </w:p>
        </w:tc>
        <w:tc>
          <w:tcPr>
            <w:tcW w:w="2789" w:type="dxa"/>
            <w:vAlign w:val="center"/>
          </w:tcPr>
          <w:p w:rsidR="001E6B96" w:rsidRPr="00AF25A8" w:rsidRDefault="000E34D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1.064.768.000</w:t>
            </w:r>
          </w:p>
        </w:tc>
        <w:tc>
          <w:tcPr>
            <w:tcW w:w="886" w:type="dxa"/>
            <w:vAlign w:val="center"/>
          </w:tcPr>
          <w:p w:rsidR="001E6B96" w:rsidRPr="0036482C" w:rsidRDefault="000E34D6" w:rsidP="000E34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115</w:t>
            </w:r>
          </w:p>
        </w:tc>
      </w:tr>
      <w:tr w:rsidR="001E6B96" w:rsidTr="00D37403">
        <w:trPr>
          <w:trHeight w:val="46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bottom"/>
          </w:tcPr>
          <w:p w:rsidR="001E6B96" w:rsidRPr="00E5507E" w:rsidRDefault="001E6B9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687.665.000</w:t>
            </w:r>
          </w:p>
        </w:tc>
        <w:tc>
          <w:tcPr>
            <w:tcW w:w="2789" w:type="dxa"/>
            <w:vAlign w:val="center"/>
          </w:tcPr>
          <w:p w:rsidR="00974C39"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37403" w:rsidRDefault="00D37403"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812.175.000</w:t>
            </w:r>
          </w:p>
        </w:tc>
        <w:tc>
          <w:tcPr>
            <w:tcW w:w="886" w:type="dxa"/>
            <w:vAlign w:val="center"/>
          </w:tcPr>
          <w:p w:rsidR="001E6B96" w:rsidRDefault="00717CCF" w:rsidP="001E6B9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r>
      <w:tr w:rsidR="001E6B96" w:rsidTr="001E6B9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bottom"/>
          </w:tcPr>
          <w:p w:rsidR="001E6B96" w:rsidRPr="00E5507E" w:rsidRDefault="001E6B9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74.535.000</w:t>
            </w:r>
          </w:p>
        </w:tc>
        <w:tc>
          <w:tcPr>
            <w:tcW w:w="2789" w:type="dxa"/>
            <w:vAlign w:val="center"/>
          </w:tcPr>
          <w:p w:rsidR="00974C39"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37403" w:rsidRDefault="00D37403"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87.695.000</w:t>
            </w:r>
          </w:p>
        </w:tc>
        <w:tc>
          <w:tcPr>
            <w:tcW w:w="886" w:type="dxa"/>
            <w:vAlign w:val="center"/>
          </w:tcPr>
          <w:p w:rsidR="001E6B96" w:rsidRDefault="00717CCF" w:rsidP="001E6B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r>
      <w:tr w:rsidR="001E6B96" w:rsidTr="001E6B96">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03-Mal ve Hizmet</w:t>
            </w:r>
          </w:p>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bottom"/>
          </w:tcPr>
          <w:p w:rsidR="001E6B96" w:rsidRPr="00E5507E" w:rsidRDefault="001E6B9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102.325.000</w:t>
            </w:r>
          </w:p>
        </w:tc>
        <w:tc>
          <w:tcPr>
            <w:tcW w:w="2789" w:type="dxa"/>
            <w:vAlign w:val="center"/>
          </w:tcPr>
          <w:p w:rsidR="00974C39"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37403" w:rsidRDefault="00D37403"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Pr="00CC754D" w:rsidRDefault="000E34D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111.292.000</w:t>
            </w:r>
          </w:p>
        </w:tc>
        <w:tc>
          <w:tcPr>
            <w:tcW w:w="886" w:type="dxa"/>
            <w:vAlign w:val="center"/>
          </w:tcPr>
          <w:p w:rsidR="001E6B96" w:rsidRDefault="00D37403" w:rsidP="000E34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0E34D6">
              <w:rPr>
                <w:rFonts w:ascii="Times New Roman" w:hAnsi="Times New Roman" w:cs="Times New Roman"/>
                <w:sz w:val="24"/>
                <w:szCs w:val="24"/>
              </w:rPr>
              <w:t>108</w:t>
            </w:r>
          </w:p>
        </w:tc>
      </w:tr>
      <w:tr w:rsidR="001E6B96" w:rsidTr="001E6B9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bottom"/>
          </w:tcPr>
          <w:p w:rsidR="001E6B96" w:rsidRPr="00E5507E" w:rsidRDefault="001E6B96"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14.308.000</w:t>
            </w:r>
          </w:p>
        </w:tc>
        <w:tc>
          <w:tcPr>
            <w:tcW w:w="2789" w:type="dxa"/>
            <w:vAlign w:val="center"/>
          </w:tcPr>
          <w:p w:rsidR="00974C39"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16.556.000</w:t>
            </w:r>
          </w:p>
        </w:tc>
        <w:tc>
          <w:tcPr>
            <w:tcW w:w="886" w:type="dxa"/>
            <w:vAlign w:val="center"/>
          </w:tcPr>
          <w:p w:rsidR="001E6B96" w:rsidRDefault="00717CCF" w:rsidP="001E6B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w:t>
            </w:r>
          </w:p>
        </w:tc>
      </w:tr>
      <w:tr w:rsidR="001E6B96" w:rsidTr="001E6B96">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bottom"/>
          </w:tcPr>
          <w:p w:rsidR="001E6B96" w:rsidRPr="00E5507E" w:rsidRDefault="001E6B96"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Pr>
                <w:rFonts w:ascii="Times New Roman" w:hAnsi="Times New Roman" w:cs="Times New Roman"/>
                <w:color w:val="000000"/>
                <w:sz w:val="24"/>
              </w:rPr>
              <w:t>41.900.000</w:t>
            </w:r>
          </w:p>
        </w:tc>
        <w:tc>
          <w:tcPr>
            <w:tcW w:w="2789" w:type="dxa"/>
            <w:vAlign w:val="center"/>
          </w:tcPr>
          <w:p w:rsidR="00974C39"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Pr="00CC754D" w:rsidRDefault="00974C39" w:rsidP="00D374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37.050.000</w:t>
            </w:r>
          </w:p>
        </w:tc>
        <w:tc>
          <w:tcPr>
            <w:tcW w:w="886" w:type="dxa"/>
            <w:vAlign w:val="center"/>
          </w:tcPr>
          <w:p w:rsidR="00D37403" w:rsidRDefault="00D37403" w:rsidP="001E6B96">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E6B96" w:rsidRDefault="00717CCF" w:rsidP="001E6B96">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r>
    </w:tbl>
    <w:p w:rsidR="0011237A" w:rsidRDefault="00416230" w:rsidP="0011237A">
      <w:pPr>
        <w:spacing w:line="360" w:lineRule="auto"/>
        <w:jc w:val="both"/>
        <w:rPr>
          <w:rFonts w:ascii="Times New Roman" w:hAnsi="Times New Roman" w:cs="Times New Roman"/>
          <w:sz w:val="24"/>
          <w:szCs w:val="24"/>
        </w:rPr>
      </w:pPr>
      <w:r w:rsidRPr="00DB7D91">
        <w:rPr>
          <w:rFonts w:ascii="Times New Roman" w:hAnsi="Times New Roman" w:cs="Times New Roman"/>
          <w:sz w:val="24"/>
          <w:szCs w:val="24"/>
        </w:rPr>
        <w:t>202</w:t>
      </w:r>
      <w:r w:rsidR="00543758">
        <w:rPr>
          <w:rFonts w:ascii="Times New Roman" w:hAnsi="Times New Roman" w:cs="Times New Roman"/>
          <w:sz w:val="24"/>
          <w:szCs w:val="24"/>
        </w:rPr>
        <w:t>4</w:t>
      </w:r>
      <w:r w:rsidR="0000650D" w:rsidRPr="00DB7D91">
        <w:rPr>
          <w:rFonts w:ascii="Times New Roman" w:hAnsi="Times New Roman" w:cs="Times New Roman"/>
          <w:sz w:val="24"/>
          <w:szCs w:val="24"/>
        </w:rPr>
        <w:t xml:space="preserve"> </w:t>
      </w:r>
      <w:r w:rsidR="00DB7D91">
        <w:rPr>
          <w:rFonts w:ascii="Times New Roman" w:hAnsi="Times New Roman" w:cs="Times New Roman"/>
          <w:sz w:val="24"/>
          <w:szCs w:val="24"/>
        </w:rPr>
        <w:t xml:space="preserve">yılının ilk </w:t>
      </w:r>
      <w:r w:rsidR="0011237A">
        <w:rPr>
          <w:rFonts w:ascii="Times New Roman" w:hAnsi="Times New Roman" w:cs="Times New Roman"/>
          <w:sz w:val="24"/>
          <w:szCs w:val="24"/>
        </w:rPr>
        <w:t>altı</w:t>
      </w:r>
      <w:r w:rsidR="00DB7D91">
        <w:rPr>
          <w:rFonts w:ascii="Times New Roman" w:hAnsi="Times New Roman" w:cs="Times New Roman"/>
          <w:sz w:val="24"/>
          <w:szCs w:val="24"/>
        </w:rPr>
        <w:t xml:space="preserve"> aylık döneminde</w:t>
      </w:r>
      <w:r w:rsidR="00E60019">
        <w:rPr>
          <w:rFonts w:ascii="Times New Roman" w:hAnsi="Times New Roman" w:cs="Times New Roman"/>
          <w:sz w:val="24"/>
          <w:szCs w:val="24"/>
        </w:rPr>
        <w:t>,</w:t>
      </w:r>
      <w:r w:rsidR="00DB7D91">
        <w:rPr>
          <w:rFonts w:ascii="Times New Roman" w:hAnsi="Times New Roman" w:cs="Times New Roman"/>
          <w:sz w:val="24"/>
          <w:szCs w:val="24"/>
        </w:rPr>
        <w:t xml:space="preserve"> </w:t>
      </w:r>
      <w:r w:rsidR="00543758">
        <w:rPr>
          <w:rFonts w:ascii="Times New Roman" w:hAnsi="Times New Roman" w:cs="Times New Roman"/>
          <w:sz w:val="24"/>
          <w:szCs w:val="24"/>
        </w:rPr>
        <w:t xml:space="preserve">46.000.000 </w:t>
      </w:r>
      <w:r w:rsidRPr="00DB7D91">
        <w:rPr>
          <w:rFonts w:ascii="Times New Roman" w:hAnsi="Times New Roman" w:cs="Times New Roman"/>
          <w:sz w:val="24"/>
          <w:szCs w:val="24"/>
        </w:rPr>
        <w:t xml:space="preserve">TL olarak belirlenen </w:t>
      </w:r>
      <w:r w:rsidR="00543758">
        <w:rPr>
          <w:rFonts w:ascii="Times New Roman" w:hAnsi="Times New Roman" w:cs="Times New Roman"/>
          <w:sz w:val="24"/>
          <w:szCs w:val="24"/>
        </w:rPr>
        <w:t xml:space="preserve">fakat tasarruf tedbirleri doğrultusunda 41.900.000 TL </w:t>
      </w:r>
      <w:r w:rsidR="0056008E">
        <w:rPr>
          <w:rFonts w:ascii="Times New Roman" w:hAnsi="Times New Roman" w:cs="Times New Roman"/>
          <w:sz w:val="24"/>
          <w:szCs w:val="24"/>
        </w:rPr>
        <w:t xml:space="preserve">Sermaye Giderleri </w:t>
      </w:r>
      <w:r w:rsidRPr="00DB7D91">
        <w:rPr>
          <w:rFonts w:ascii="Times New Roman" w:hAnsi="Times New Roman" w:cs="Times New Roman"/>
          <w:sz w:val="24"/>
          <w:szCs w:val="24"/>
        </w:rPr>
        <w:t xml:space="preserve">başlangıç ödeneğinin </w:t>
      </w:r>
      <w:r w:rsidR="00974C39">
        <w:rPr>
          <w:rFonts w:ascii="Times New Roman" w:hAnsi="Times New Roman" w:cs="Times New Roman"/>
          <w:sz w:val="24"/>
          <w:szCs w:val="24"/>
        </w:rPr>
        <w:t>8.329.074</w:t>
      </w:r>
      <w:r w:rsidR="00E60019">
        <w:rPr>
          <w:rFonts w:ascii="Times New Roman" w:hAnsi="Times New Roman" w:cs="Times New Roman"/>
          <w:sz w:val="24"/>
          <w:szCs w:val="24"/>
        </w:rPr>
        <w:t xml:space="preserve"> </w:t>
      </w:r>
      <w:r w:rsidR="00DB7D91" w:rsidRPr="00DB7D91">
        <w:rPr>
          <w:rFonts w:ascii="Times New Roman" w:hAnsi="Times New Roman" w:cs="Times New Roman"/>
          <w:sz w:val="24"/>
          <w:szCs w:val="24"/>
        </w:rPr>
        <w:t>TL</w:t>
      </w:r>
      <w:r w:rsidR="00F634F6">
        <w:rPr>
          <w:rFonts w:ascii="Times New Roman" w:hAnsi="Times New Roman" w:cs="Times New Roman"/>
          <w:sz w:val="24"/>
          <w:szCs w:val="24"/>
        </w:rPr>
        <w:t xml:space="preserve"> </w:t>
      </w:r>
      <w:r w:rsidR="00DB7D91" w:rsidRPr="00DB7D91">
        <w:rPr>
          <w:rFonts w:ascii="Times New Roman" w:hAnsi="Times New Roman" w:cs="Times New Roman"/>
          <w:sz w:val="24"/>
          <w:szCs w:val="24"/>
        </w:rPr>
        <w:t>(%</w:t>
      </w:r>
      <w:r w:rsidR="00543758">
        <w:rPr>
          <w:rFonts w:ascii="Times New Roman" w:hAnsi="Times New Roman" w:cs="Times New Roman"/>
          <w:sz w:val="24"/>
          <w:szCs w:val="24"/>
        </w:rPr>
        <w:t>1</w:t>
      </w:r>
      <w:r w:rsidR="00974C39">
        <w:rPr>
          <w:rFonts w:ascii="Times New Roman" w:hAnsi="Times New Roman" w:cs="Times New Roman"/>
          <w:sz w:val="24"/>
          <w:szCs w:val="24"/>
        </w:rPr>
        <w:t>8,11</w:t>
      </w:r>
      <w:r w:rsidRPr="00DB7D91">
        <w:rPr>
          <w:rFonts w:ascii="Times New Roman" w:hAnsi="Times New Roman" w:cs="Times New Roman"/>
          <w:sz w:val="24"/>
          <w:szCs w:val="24"/>
        </w:rPr>
        <w:t xml:space="preserve">)’lik kısmı harcanmıştır. </w:t>
      </w:r>
    </w:p>
    <w:p w:rsidR="00481B6A" w:rsidRPr="00594797" w:rsidRDefault="00594797" w:rsidP="00594797">
      <w:pPr>
        <w:spacing w:line="360" w:lineRule="auto"/>
        <w:jc w:val="both"/>
        <w:rPr>
          <w:rFonts w:ascii="Times New Roman" w:hAnsi="Times New Roman" w:cs="Times New Roman"/>
          <w:b/>
          <w:color w:val="2E74B5" w:themeColor="accent1" w:themeShade="BF"/>
          <w:sz w:val="24"/>
          <w:szCs w:val="24"/>
        </w:rPr>
      </w:pPr>
      <w:r w:rsidRPr="00594797">
        <w:rPr>
          <w:rFonts w:ascii="Times New Roman" w:hAnsi="Times New Roman" w:cs="Times New Roman"/>
          <w:b/>
          <w:color w:val="2E74B5" w:themeColor="accent1" w:themeShade="BF"/>
          <w:sz w:val="24"/>
          <w:szCs w:val="24"/>
        </w:rPr>
        <w:t>Tablo</w:t>
      </w:r>
      <w:r>
        <w:rPr>
          <w:rFonts w:ascii="Times New Roman" w:hAnsi="Times New Roman" w:cs="Times New Roman"/>
          <w:b/>
          <w:color w:val="2E74B5" w:themeColor="accent1" w:themeShade="BF"/>
          <w:sz w:val="24"/>
          <w:szCs w:val="24"/>
        </w:rPr>
        <w:t xml:space="preserve"> </w:t>
      </w:r>
      <w:r w:rsidRPr="00594797">
        <w:rPr>
          <w:rFonts w:ascii="Times New Roman" w:hAnsi="Times New Roman" w:cs="Times New Roman"/>
          <w:b/>
          <w:color w:val="2E74B5" w:themeColor="accent1" w:themeShade="BF"/>
          <w:sz w:val="24"/>
          <w:szCs w:val="24"/>
        </w:rPr>
        <w:t xml:space="preserve">3: 2024 Yılı Başlangıç Ödeneği </w:t>
      </w:r>
      <w:r>
        <w:rPr>
          <w:rFonts w:ascii="Times New Roman" w:hAnsi="Times New Roman" w:cs="Times New Roman"/>
          <w:b/>
          <w:color w:val="2E74B5" w:themeColor="accent1" w:themeShade="BF"/>
          <w:sz w:val="24"/>
          <w:szCs w:val="24"/>
        </w:rPr>
        <w:t>v</w:t>
      </w:r>
      <w:r w:rsidRPr="00594797">
        <w:rPr>
          <w:rFonts w:ascii="Times New Roman" w:hAnsi="Times New Roman" w:cs="Times New Roman"/>
          <w:b/>
          <w:color w:val="2E74B5" w:themeColor="accent1" w:themeShade="BF"/>
          <w:sz w:val="24"/>
          <w:szCs w:val="24"/>
        </w:rPr>
        <w:t>e Yıl Sonu Gerçekleşme Tahmini</w:t>
      </w:r>
    </w:p>
    <w:p w:rsidR="00642968" w:rsidRDefault="003C451B" w:rsidP="00B9440D">
      <w:pPr>
        <w:pStyle w:val="Balk3"/>
      </w:pPr>
      <w:bookmarkStart w:id="13" w:name="_Toc170141485"/>
      <w:r w:rsidRPr="00B9440D">
        <w:lastRenderedPageBreak/>
        <w:t>B – BÜTÇE GELİRLERİ</w:t>
      </w:r>
      <w:bookmarkEnd w:id="13"/>
    </w:p>
    <w:p w:rsidR="00477A0C" w:rsidRPr="00594797" w:rsidRDefault="00477A0C" w:rsidP="00477A0C">
      <w:pPr>
        <w:spacing w:line="360" w:lineRule="auto"/>
        <w:jc w:val="both"/>
        <w:rPr>
          <w:rFonts w:ascii="Times New Roman" w:hAnsi="Times New Roman" w:cs="Times New Roman"/>
          <w:b/>
          <w:color w:val="2E74B5" w:themeColor="accent1" w:themeShade="BF"/>
          <w:sz w:val="24"/>
          <w:szCs w:val="24"/>
        </w:rPr>
      </w:pPr>
      <w:r w:rsidRPr="00594797">
        <w:rPr>
          <w:rFonts w:ascii="Times New Roman" w:hAnsi="Times New Roman" w:cs="Times New Roman"/>
          <w:b/>
          <w:color w:val="2E74B5" w:themeColor="accent1" w:themeShade="BF"/>
          <w:sz w:val="24"/>
          <w:szCs w:val="24"/>
        </w:rPr>
        <w:t>Tablo 4: 2024 yılı Planlanan ve Gerçekleşen Gelir</w:t>
      </w:r>
    </w:p>
    <w:p w:rsidR="00477A0C" w:rsidRPr="003C7C4F" w:rsidRDefault="00477A0C" w:rsidP="003C7C4F"/>
    <w:p w:rsidR="00A265DE"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202</w:t>
      </w:r>
      <w:r w:rsidR="00D82087">
        <w:rPr>
          <w:rFonts w:ascii="Times New Roman" w:hAnsi="Times New Roman" w:cs="Times New Roman"/>
          <w:sz w:val="24"/>
          <w:szCs w:val="24"/>
        </w:rPr>
        <w:t>4</w:t>
      </w:r>
      <w:r w:rsidR="0030675E" w:rsidRPr="00F22701">
        <w:rPr>
          <w:rFonts w:ascii="Times New Roman" w:hAnsi="Times New Roman" w:cs="Times New Roman"/>
          <w:sz w:val="24"/>
          <w:szCs w:val="24"/>
        </w:rPr>
        <w:t>-</w:t>
      </w:r>
      <w:r w:rsidRPr="00F22701">
        <w:rPr>
          <w:rFonts w:ascii="Times New Roman" w:hAnsi="Times New Roman" w:cs="Times New Roman"/>
          <w:sz w:val="24"/>
          <w:szCs w:val="24"/>
        </w:rPr>
        <w:t>202</w:t>
      </w:r>
      <w:r w:rsidR="00D82087">
        <w:rPr>
          <w:rFonts w:ascii="Times New Roman" w:hAnsi="Times New Roman" w:cs="Times New Roman"/>
          <w:sz w:val="24"/>
          <w:szCs w:val="24"/>
        </w:rPr>
        <w:t>5</w:t>
      </w:r>
      <w:r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Eğitim</w:t>
      </w:r>
      <w:r w:rsidR="00003540"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Öğretim Yılı Güz</w:t>
      </w:r>
      <w:r w:rsidR="00003540" w:rsidRPr="00F22701">
        <w:rPr>
          <w:rFonts w:ascii="Times New Roman" w:hAnsi="Times New Roman" w:cs="Times New Roman"/>
          <w:sz w:val="24"/>
          <w:szCs w:val="24"/>
        </w:rPr>
        <w:t xml:space="preserve"> Döneminde yeni açılan programlar ve ilk kez öğrenci </w:t>
      </w:r>
      <w:r w:rsidRPr="00F22701">
        <w:rPr>
          <w:rFonts w:ascii="Times New Roman" w:hAnsi="Times New Roman" w:cs="Times New Roman"/>
          <w:sz w:val="24"/>
          <w:szCs w:val="24"/>
        </w:rPr>
        <w:t>alacak bölümler nedeniyle 1</w:t>
      </w:r>
      <w:r w:rsidR="00EB043B">
        <w:rPr>
          <w:rFonts w:ascii="Times New Roman" w:hAnsi="Times New Roman" w:cs="Times New Roman"/>
          <w:sz w:val="24"/>
          <w:szCs w:val="24"/>
        </w:rPr>
        <w:t>4</w:t>
      </w:r>
      <w:r w:rsidR="004E24E0" w:rsidRPr="00F22701">
        <w:rPr>
          <w:rFonts w:ascii="Times New Roman" w:hAnsi="Times New Roman" w:cs="Times New Roman"/>
          <w:sz w:val="24"/>
          <w:szCs w:val="24"/>
        </w:rPr>
        <w:t>.</w:t>
      </w:r>
      <w:r w:rsidR="00EB043B">
        <w:rPr>
          <w:rFonts w:ascii="Times New Roman" w:hAnsi="Times New Roman" w:cs="Times New Roman"/>
          <w:sz w:val="24"/>
          <w:szCs w:val="24"/>
        </w:rPr>
        <w:t>88</w:t>
      </w:r>
      <w:r w:rsidR="00C81BB9">
        <w:rPr>
          <w:rFonts w:ascii="Times New Roman" w:hAnsi="Times New Roman" w:cs="Times New Roman"/>
          <w:sz w:val="24"/>
          <w:szCs w:val="24"/>
        </w:rPr>
        <w:t>6</w:t>
      </w:r>
      <w:r w:rsidR="00003540" w:rsidRPr="00F22701">
        <w:rPr>
          <w:rFonts w:ascii="Times New Roman" w:hAnsi="Times New Roman" w:cs="Times New Roman"/>
          <w:sz w:val="24"/>
          <w:szCs w:val="24"/>
        </w:rPr>
        <w:t xml:space="preserve"> olan mevcut öğrenci sayısının</w:t>
      </w:r>
      <w:r w:rsidRPr="00F22701">
        <w:rPr>
          <w:rFonts w:ascii="Times New Roman" w:hAnsi="Times New Roman" w:cs="Times New Roman"/>
          <w:sz w:val="24"/>
          <w:szCs w:val="24"/>
        </w:rPr>
        <w:t xml:space="preserve"> </w:t>
      </w:r>
      <w:r w:rsidR="00D82087">
        <w:rPr>
          <w:rFonts w:ascii="Times New Roman" w:hAnsi="Times New Roman" w:cs="Times New Roman"/>
          <w:sz w:val="24"/>
          <w:szCs w:val="24"/>
        </w:rPr>
        <w:t xml:space="preserve">güz dönemi yeni kayıtlarla birlikte </w:t>
      </w:r>
      <w:r w:rsidRPr="00F22701">
        <w:rPr>
          <w:rFonts w:ascii="Times New Roman" w:hAnsi="Times New Roman" w:cs="Times New Roman"/>
          <w:sz w:val="24"/>
          <w:szCs w:val="24"/>
        </w:rPr>
        <w:t>1</w:t>
      </w:r>
      <w:r w:rsidR="004E24E0" w:rsidRPr="00F22701">
        <w:rPr>
          <w:rFonts w:ascii="Times New Roman" w:hAnsi="Times New Roman" w:cs="Times New Roman"/>
          <w:sz w:val="24"/>
          <w:szCs w:val="24"/>
        </w:rPr>
        <w:t>6.</w:t>
      </w:r>
      <w:r w:rsidR="00C81BB9">
        <w:rPr>
          <w:rFonts w:ascii="Times New Roman" w:hAnsi="Times New Roman" w:cs="Times New Roman"/>
          <w:sz w:val="24"/>
          <w:szCs w:val="24"/>
        </w:rPr>
        <w:t>0</w:t>
      </w:r>
      <w:r w:rsidR="004E24E0" w:rsidRPr="00F22701">
        <w:rPr>
          <w:rFonts w:ascii="Times New Roman" w:hAnsi="Times New Roman" w:cs="Times New Roman"/>
          <w:sz w:val="24"/>
          <w:szCs w:val="24"/>
        </w:rPr>
        <w:t>00</w:t>
      </w:r>
      <w:r w:rsidR="00AE6864" w:rsidRPr="00F22701">
        <w:rPr>
          <w:rFonts w:ascii="Times New Roman" w:hAnsi="Times New Roman" w:cs="Times New Roman"/>
          <w:sz w:val="24"/>
          <w:szCs w:val="24"/>
        </w:rPr>
        <w:t>’</w:t>
      </w:r>
      <w:r w:rsidR="00C81BB9">
        <w:rPr>
          <w:rFonts w:ascii="Times New Roman" w:hAnsi="Times New Roman" w:cs="Times New Roman"/>
          <w:sz w:val="24"/>
          <w:szCs w:val="24"/>
        </w:rPr>
        <w:t>i</w:t>
      </w:r>
      <w:r w:rsidR="00003540" w:rsidRPr="00F22701">
        <w:rPr>
          <w:rFonts w:ascii="Times New Roman" w:hAnsi="Times New Roman" w:cs="Times New Roman"/>
          <w:sz w:val="24"/>
          <w:szCs w:val="24"/>
        </w:rPr>
        <w:t xml:space="preserve"> aşması öngörülmektedir. Bu nedenle Öğrenci Harç Geliri tertiplerinde gelir tahminin üzerinde bir gerçekleşme beklenmektedir.</w:t>
      </w:r>
      <w:r w:rsidRPr="00F22701">
        <w:rPr>
          <w:rFonts w:ascii="Times New Roman" w:hAnsi="Times New Roman" w:cs="Times New Roman"/>
          <w:sz w:val="24"/>
          <w:szCs w:val="24"/>
        </w:rPr>
        <w:tab/>
      </w:r>
      <w:r w:rsidR="004E24E0" w:rsidRPr="00F22701">
        <w:rPr>
          <w:rFonts w:ascii="Times New Roman" w:hAnsi="Times New Roman" w:cs="Times New Roman"/>
          <w:sz w:val="24"/>
          <w:szCs w:val="24"/>
        </w:rPr>
        <w:t xml:space="preserve"> Ancak ikinci öğretim kontenjanlarının </w:t>
      </w:r>
      <w:r w:rsidR="00475C32">
        <w:rPr>
          <w:rFonts w:ascii="Times New Roman" w:hAnsi="Times New Roman" w:cs="Times New Roman"/>
          <w:sz w:val="24"/>
          <w:szCs w:val="24"/>
        </w:rPr>
        <w:t xml:space="preserve">kapatılması nedeniyle bu </w:t>
      </w:r>
      <w:r w:rsidR="004E24E0" w:rsidRPr="00F22701">
        <w:rPr>
          <w:rFonts w:ascii="Times New Roman" w:hAnsi="Times New Roman" w:cs="Times New Roman"/>
          <w:sz w:val="24"/>
          <w:szCs w:val="24"/>
        </w:rPr>
        <w:t>artışın öğrenci katkı payı telafi gelirleri</w:t>
      </w:r>
      <w:r w:rsidR="00A265DE">
        <w:rPr>
          <w:rFonts w:ascii="Times New Roman" w:hAnsi="Times New Roman" w:cs="Times New Roman"/>
          <w:sz w:val="24"/>
          <w:szCs w:val="24"/>
        </w:rPr>
        <w:t>nde olması beklenmektedir.</w:t>
      </w:r>
    </w:p>
    <w:p w:rsidR="003C7C4F" w:rsidRPr="00F22701"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Teşebbüs ve Mülkiyet Gelirlerinde</w:t>
      </w:r>
      <w:r w:rsidR="00B33C8B" w:rsidRPr="00F22701">
        <w:rPr>
          <w:rFonts w:ascii="Times New Roman" w:hAnsi="Times New Roman" w:cs="Times New Roman"/>
          <w:sz w:val="24"/>
          <w:szCs w:val="24"/>
        </w:rPr>
        <w:t xml:space="preserve"> </w:t>
      </w:r>
      <w:r w:rsidR="004E24E0" w:rsidRPr="00F22701">
        <w:rPr>
          <w:rFonts w:ascii="Times New Roman" w:hAnsi="Times New Roman" w:cs="Times New Roman"/>
          <w:sz w:val="24"/>
          <w:szCs w:val="24"/>
        </w:rPr>
        <w:t>yaşanan d</w:t>
      </w:r>
      <w:r w:rsidR="00A265DE">
        <w:rPr>
          <w:rFonts w:ascii="Times New Roman" w:hAnsi="Times New Roman" w:cs="Times New Roman"/>
          <w:sz w:val="24"/>
          <w:szCs w:val="24"/>
        </w:rPr>
        <w:t xml:space="preserve">urum </w:t>
      </w:r>
      <w:r w:rsidR="00475C32">
        <w:rPr>
          <w:rFonts w:ascii="Times New Roman" w:hAnsi="Times New Roman" w:cs="Times New Roman"/>
          <w:sz w:val="24"/>
          <w:szCs w:val="24"/>
        </w:rPr>
        <w:t>k</w:t>
      </w:r>
      <w:r w:rsidR="0082300A" w:rsidRPr="00F22701">
        <w:rPr>
          <w:rFonts w:ascii="Times New Roman" w:hAnsi="Times New Roman" w:cs="Times New Roman"/>
          <w:sz w:val="24"/>
          <w:szCs w:val="24"/>
        </w:rPr>
        <w:t xml:space="preserve">onuk </w:t>
      </w:r>
      <w:r w:rsidR="00475C32">
        <w:rPr>
          <w:rFonts w:ascii="Times New Roman" w:hAnsi="Times New Roman" w:cs="Times New Roman"/>
          <w:sz w:val="24"/>
          <w:szCs w:val="24"/>
        </w:rPr>
        <w:t>e</w:t>
      </w:r>
      <w:r w:rsidR="0082300A" w:rsidRPr="00F22701">
        <w:rPr>
          <w:rFonts w:ascii="Times New Roman" w:hAnsi="Times New Roman" w:cs="Times New Roman"/>
          <w:sz w:val="24"/>
          <w:szCs w:val="24"/>
        </w:rPr>
        <w:t xml:space="preserve">vi, </w:t>
      </w:r>
      <w:r w:rsidR="00475C32">
        <w:rPr>
          <w:rFonts w:ascii="Times New Roman" w:hAnsi="Times New Roman" w:cs="Times New Roman"/>
          <w:sz w:val="24"/>
          <w:szCs w:val="24"/>
        </w:rPr>
        <w:t>ö</w:t>
      </w:r>
      <w:r w:rsidR="0082300A" w:rsidRPr="00F22701">
        <w:rPr>
          <w:rFonts w:ascii="Times New Roman" w:hAnsi="Times New Roman" w:cs="Times New Roman"/>
          <w:sz w:val="24"/>
          <w:szCs w:val="24"/>
        </w:rPr>
        <w:t xml:space="preserve">ğrenci </w:t>
      </w:r>
      <w:r w:rsidR="00475C32">
        <w:rPr>
          <w:rFonts w:ascii="Times New Roman" w:hAnsi="Times New Roman" w:cs="Times New Roman"/>
          <w:sz w:val="24"/>
          <w:szCs w:val="24"/>
        </w:rPr>
        <w:t>k</w:t>
      </w:r>
      <w:r w:rsidR="0082300A" w:rsidRPr="00F22701">
        <w:rPr>
          <w:rFonts w:ascii="Times New Roman" w:hAnsi="Times New Roman" w:cs="Times New Roman"/>
          <w:sz w:val="24"/>
          <w:szCs w:val="24"/>
        </w:rPr>
        <w:t xml:space="preserve">antinleri, </w:t>
      </w:r>
      <w:r w:rsidR="00475C32">
        <w:rPr>
          <w:rFonts w:ascii="Times New Roman" w:hAnsi="Times New Roman" w:cs="Times New Roman"/>
          <w:sz w:val="24"/>
          <w:szCs w:val="24"/>
        </w:rPr>
        <w:t>k</w:t>
      </w:r>
      <w:r w:rsidR="0082300A" w:rsidRPr="00F22701">
        <w:rPr>
          <w:rFonts w:ascii="Times New Roman" w:hAnsi="Times New Roman" w:cs="Times New Roman"/>
          <w:sz w:val="24"/>
          <w:szCs w:val="24"/>
        </w:rPr>
        <w:t xml:space="preserve">afe ve </w:t>
      </w:r>
      <w:r w:rsidR="00475C32">
        <w:rPr>
          <w:rFonts w:ascii="Times New Roman" w:hAnsi="Times New Roman" w:cs="Times New Roman"/>
          <w:sz w:val="24"/>
          <w:szCs w:val="24"/>
        </w:rPr>
        <w:t>r</w:t>
      </w:r>
      <w:r w:rsidR="0082300A" w:rsidRPr="00F22701">
        <w:rPr>
          <w:rFonts w:ascii="Times New Roman" w:hAnsi="Times New Roman" w:cs="Times New Roman"/>
          <w:sz w:val="24"/>
          <w:szCs w:val="24"/>
        </w:rPr>
        <w:t xml:space="preserve">estoranlar ile </w:t>
      </w:r>
      <w:r w:rsidR="00475C32">
        <w:rPr>
          <w:rFonts w:ascii="Times New Roman" w:hAnsi="Times New Roman" w:cs="Times New Roman"/>
          <w:sz w:val="24"/>
          <w:szCs w:val="24"/>
        </w:rPr>
        <w:t>y</w:t>
      </w:r>
      <w:r w:rsidR="0082300A" w:rsidRPr="00F22701">
        <w:rPr>
          <w:rFonts w:ascii="Times New Roman" w:hAnsi="Times New Roman" w:cs="Times New Roman"/>
          <w:sz w:val="24"/>
          <w:szCs w:val="24"/>
        </w:rPr>
        <w:t>emekhanelerin faaliyet</w:t>
      </w:r>
      <w:r w:rsidR="004E24E0" w:rsidRPr="00F22701">
        <w:rPr>
          <w:rFonts w:ascii="Times New Roman" w:hAnsi="Times New Roman" w:cs="Times New Roman"/>
          <w:sz w:val="24"/>
          <w:szCs w:val="24"/>
        </w:rPr>
        <w:t xml:space="preserve">e geçmesiyle </w:t>
      </w:r>
      <w:r w:rsidR="0011237A" w:rsidRPr="00F22701">
        <w:rPr>
          <w:rFonts w:ascii="Times New Roman" w:hAnsi="Times New Roman" w:cs="Times New Roman"/>
          <w:sz w:val="24"/>
          <w:szCs w:val="24"/>
        </w:rPr>
        <w:t>T</w:t>
      </w:r>
      <w:r w:rsidR="0082300A" w:rsidRPr="00F22701">
        <w:rPr>
          <w:rFonts w:ascii="Times New Roman" w:hAnsi="Times New Roman" w:cs="Times New Roman"/>
          <w:sz w:val="24"/>
          <w:szCs w:val="24"/>
        </w:rPr>
        <w:t xml:space="preserve">aşınmaz </w:t>
      </w:r>
      <w:r w:rsidR="0011237A" w:rsidRPr="00F22701">
        <w:rPr>
          <w:rFonts w:ascii="Times New Roman" w:hAnsi="Times New Roman" w:cs="Times New Roman"/>
          <w:sz w:val="24"/>
          <w:szCs w:val="24"/>
        </w:rPr>
        <w:t>M</w:t>
      </w:r>
      <w:r w:rsidR="0082300A" w:rsidRPr="00F22701">
        <w:rPr>
          <w:rFonts w:ascii="Times New Roman" w:hAnsi="Times New Roman" w:cs="Times New Roman"/>
          <w:sz w:val="24"/>
          <w:szCs w:val="24"/>
        </w:rPr>
        <w:t xml:space="preserve">al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 xml:space="preserve">elirleri ve </w:t>
      </w:r>
      <w:r w:rsidR="0011237A" w:rsidRPr="00F22701">
        <w:rPr>
          <w:rFonts w:ascii="Times New Roman" w:hAnsi="Times New Roman" w:cs="Times New Roman"/>
          <w:sz w:val="24"/>
          <w:szCs w:val="24"/>
        </w:rPr>
        <w:t>Y</w:t>
      </w:r>
      <w:r w:rsidR="0082300A" w:rsidRPr="00F22701">
        <w:rPr>
          <w:rFonts w:ascii="Times New Roman" w:hAnsi="Times New Roman" w:cs="Times New Roman"/>
          <w:sz w:val="24"/>
          <w:szCs w:val="24"/>
        </w:rPr>
        <w:t xml:space="preserve">emek </w:t>
      </w:r>
      <w:r w:rsidR="0011237A" w:rsidRPr="00F22701">
        <w:rPr>
          <w:rFonts w:ascii="Times New Roman" w:hAnsi="Times New Roman" w:cs="Times New Roman"/>
          <w:sz w:val="24"/>
          <w:szCs w:val="24"/>
        </w:rPr>
        <w:t>S</w:t>
      </w:r>
      <w:r w:rsidR="0082300A" w:rsidRPr="00F22701">
        <w:rPr>
          <w:rFonts w:ascii="Times New Roman" w:hAnsi="Times New Roman" w:cs="Times New Roman"/>
          <w:sz w:val="24"/>
          <w:szCs w:val="24"/>
        </w:rPr>
        <w:t xml:space="preserve">atış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elirleri tertiplerinde planlana</w:t>
      </w:r>
      <w:r w:rsidR="004E24E0" w:rsidRPr="00F22701">
        <w:rPr>
          <w:rFonts w:ascii="Times New Roman" w:hAnsi="Times New Roman" w:cs="Times New Roman"/>
          <w:sz w:val="24"/>
          <w:szCs w:val="24"/>
        </w:rPr>
        <w:t>n</w:t>
      </w:r>
      <w:r w:rsidR="0082300A" w:rsidRPr="00F22701">
        <w:rPr>
          <w:rFonts w:ascii="Times New Roman" w:hAnsi="Times New Roman" w:cs="Times New Roman"/>
          <w:sz w:val="24"/>
          <w:szCs w:val="24"/>
        </w:rPr>
        <w:t xml:space="preserve"> gelir</w:t>
      </w:r>
      <w:r w:rsidR="00B33C8B" w:rsidRPr="00F22701">
        <w:rPr>
          <w:rFonts w:ascii="Times New Roman" w:hAnsi="Times New Roman" w:cs="Times New Roman"/>
          <w:sz w:val="24"/>
          <w:szCs w:val="24"/>
        </w:rPr>
        <w:t>in önceki yıllara göre artışta olması</w:t>
      </w:r>
      <w:r w:rsidR="0082300A" w:rsidRPr="00F22701">
        <w:rPr>
          <w:rFonts w:ascii="Times New Roman" w:hAnsi="Times New Roman" w:cs="Times New Roman"/>
          <w:sz w:val="24"/>
          <w:szCs w:val="24"/>
        </w:rPr>
        <w:t xml:space="preserve"> öngörülmektedir.</w:t>
      </w:r>
    </w:p>
    <w:p w:rsidR="00A265DE" w:rsidRDefault="00DA45E5"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Cari ve Sermaye </w:t>
      </w:r>
      <w:r w:rsidR="00DA252A" w:rsidRPr="00F22701">
        <w:rPr>
          <w:rFonts w:ascii="Times New Roman" w:hAnsi="Times New Roman" w:cs="Times New Roman"/>
          <w:sz w:val="24"/>
          <w:szCs w:val="24"/>
        </w:rPr>
        <w:t xml:space="preserve">gelir tertiplerinde toplamda </w:t>
      </w:r>
      <w:r w:rsidR="00493751">
        <w:rPr>
          <w:rFonts w:ascii="Times New Roman" w:hAnsi="Times New Roman" w:cs="Times New Roman"/>
          <w:sz w:val="24"/>
          <w:szCs w:val="24"/>
        </w:rPr>
        <w:t xml:space="preserve">  903.787.000</w:t>
      </w:r>
      <w:r w:rsidRPr="00F22701">
        <w:rPr>
          <w:rFonts w:ascii="Times New Roman" w:hAnsi="Times New Roman" w:cs="Times New Roman"/>
          <w:sz w:val="24"/>
          <w:szCs w:val="24"/>
        </w:rPr>
        <w:t>TL’l</w:t>
      </w:r>
      <w:r w:rsidR="0011237A" w:rsidRPr="00F22701">
        <w:rPr>
          <w:rFonts w:ascii="Times New Roman" w:hAnsi="Times New Roman" w:cs="Times New Roman"/>
          <w:sz w:val="24"/>
          <w:szCs w:val="24"/>
        </w:rPr>
        <w:t>i</w:t>
      </w:r>
      <w:r w:rsidRPr="00F22701">
        <w:rPr>
          <w:rFonts w:ascii="Times New Roman" w:hAnsi="Times New Roman" w:cs="Times New Roman"/>
          <w:sz w:val="24"/>
          <w:szCs w:val="24"/>
        </w:rPr>
        <w:t xml:space="preserve">k hazine yardımının ilk altı ay sonunda </w:t>
      </w:r>
      <w:r w:rsidR="00493751">
        <w:rPr>
          <w:rFonts w:ascii="Times New Roman" w:hAnsi="Times New Roman" w:cs="Times New Roman"/>
          <w:sz w:val="24"/>
          <w:szCs w:val="24"/>
        </w:rPr>
        <w:t xml:space="preserve">397.953.040 </w:t>
      </w:r>
      <w:r w:rsidRPr="00F22701">
        <w:rPr>
          <w:rFonts w:ascii="Times New Roman" w:hAnsi="Times New Roman" w:cs="Times New Roman"/>
          <w:sz w:val="24"/>
          <w:szCs w:val="24"/>
        </w:rPr>
        <w:t>TL</w:t>
      </w:r>
      <w:r w:rsidR="00AA598B">
        <w:rPr>
          <w:rFonts w:ascii="Times New Roman" w:hAnsi="Times New Roman" w:cs="Times New Roman"/>
          <w:sz w:val="24"/>
          <w:szCs w:val="24"/>
        </w:rPr>
        <w:t xml:space="preserve"> </w:t>
      </w:r>
      <w:r w:rsidRPr="00F22701">
        <w:rPr>
          <w:rFonts w:ascii="Times New Roman" w:hAnsi="Times New Roman" w:cs="Times New Roman"/>
          <w:sz w:val="24"/>
          <w:szCs w:val="24"/>
        </w:rPr>
        <w:t>‘lik kısmı Üniversitemiz</w:t>
      </w:r>
      <w:r w:rsidR="0082300A" w:rsidRPr="00F22701">
        <w:rPr>
          <w:rFonts w:ascii="Times New Roman" w:hAnsi="Times New Roman" w:cs="Times New Roman"/>
          <w:sz w:val="24"/>
          <w:szCs w:val="24"/>
        </w:rPr>
        <w:t>e</w:t>
      </w:r>
      <w:r w:rsidRPr="00F22701">
        <w:rPr>
          <w:rFonts w:ascii="Times New Roman" w:hAnsi="Times New Roman" w:cs="Times New Roman"/>
          <w:sz w:val="24"/>
          <w:szCs w:val="24"/>
        </w:rPr>
        <w:t xml:space="preserve"> tahakkuk ettirilmiştir.</w:t>
      </w:r>
      <w:r w:rsidR="00453615" w:rsidRPr="00F22701">
        <w:rPr>
          <w:rFonts w:ascii="Times New Roman" w:hAnsi="Times New Roman" w:cs="Times New Roman"/>
          <w:sz w:val="24"/>
          <w:szCs w:val="24"/>
        </w:rPr>
        <w:t xml:space="preserve"> </w:t>
      </w:r>
    </w:p>
    <w:p w:rsidR="002F6D30" w:rsidRDefault="00475C32"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F22701">
        <w:rPr>
          <w:rFonts w:ascii="Times New Roman" w:hAnsi="Times New Roman" w:cs="Times New Roman"/>
          <w:sz w:val="24"/>
          <w:szCs w:val="24"/>
        </w:rPr>
        <w:t xml:space="preserve">ersonel giderleri, sermaye giderleri ve mal ve hizmet alım giderlerinde yıl sonu harcama tahminlerimizin gerçekleşmesi durumunda oluşacak ek finansman tahmin edilen hazine yardımının üzerinde bir tutara ihtiyaç duyulacağını işaret etmektedir. </w:t>
      </w:r>
    </w:p>
    <w:p w:rsidR="00F22701" w:rsidRDefault="006629A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Bütçe Kanunu ile gelir planlaması yapılmayan Güneş Enerjisi Santrali Elektrik Satış Gelirleri, Uzaktan Eğitim Öğrenci Harç ve Materyal Geliri,</w:t>
      </w:r>
      <w:r w:rsidR="00760950" w:rsidRPr="00F22701">
        <w:rPr>
          <w:rFonts w:ascii="Times New Roman" w:hAnsi="Times New Roman" w:cs="Times New Roman"/>
          <w:sz w:val="24"/>
          <w:szCs w:val="24"/>
        </w:rPr>
        <w:t xml:space="preserve"> Yaz Okulu Harç Gelirleri,</w:t>
      </w:r>
      <w:r w:rsidRPr="00F22701">
        <w:rPr>
          <w:rFonts w:ascii="Times New Roman" w:hAnsi="Times New Roman" w:cs="Times New Roman"/>
          <w:sz w:val="24"/>
          <w:szCs w:val="24"/>
        </w:rPr>
        <w:t xml:space="preserve"> Kişilerden Alacaklar gibi diğer çeşitli gelirlerden gerçekleşme durumuna bağlı olarak gelir kayıtları yapılacak ve ihtiyaç durumuna göre gelir fazlası karşılığı ödenek kayıtları yapılacaktır</w:t>
      </w:r>
      <w:r w:rsidR="00467D1C">
        <w:rPr>
          <w:rFonts w:ascii="Times New Roman" w:hAnsi="Times New Roman" w:cs="Times New Roman"/>
          <w:sz w:val="24"/>
          <w:szCs w:val="24"/>
        </w:rPr>
        <w:t>.</w:t>
      </w:r>
    </w:p>
    <w:p w:rsidR="001E6B96" w:rsidRDefault="001E6B96" w:rsidP="003C451B">
      <w:pPr>
        <w:spacing w:line="360" w:lineRule="auto"/>
        <w:jc w:val="both"/>
        <w:rPr>
          <w:rFonts w:ascii="Times New Roman" w:hAnsi="Times New Roman" w:cs="Times New Roman"/>
          <w:sz w:val="24"/>
          <w:szCs w:val="24"/>
        </w:rPr>
      </w:pPr>
    </w:p>
    <w:tbl>
      <w:tblPr>
        <w:tblStyle w:val="KlavuzTablo5Koyu-Vurgu5"/>
        <w:tblpPr w:leftFromText="141" w:rightFromText="141" w:vertAnchor="page" w:horzAnchor="margin" w:tblpY="2551"/>
        <w:tblW w:w="0" w:type="auto"/>
        <w:tblLook w:val="04A0" w:firstRow="1" w:lastRow="0" w:firstColumn="1" w:lastColumn="0" w:noHBand="0" w:noVBand="1"/>
      </w:tblPr>
      <w:tblGrid>
        <w:gridCol w:w="3353"/>
        <w:gridCol w:w="2091"/>
        <w:gridCol w:w="2732"/>
        <w:gridCol w:w="886"/>
      </w:tblGrid>
      <w:tr w:rsidR="001E6B96" w:rsidTr="006F7F50">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6F7F50">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tcPr>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2024 Yılı Planlanan Gelir  </w:t>
            </w:r>
          </w:p>
        </w:tc>
        <w:tc>
          <w:tcPr>
            <w:tcW w:w="0" w:type="auto"/>
          </w:tcPr>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 Yıl Sonu Gerçekleşme Tahmini</w:t>
            </w:r>
          </w:p>
        </w:tc>
        <w:tc>
          <w:tcPr>
            <w:tcW w:w="886" w:type="dxa"/>
          </w:tcPr>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1E6B96" w:rsidRDefault="001E6B96" w:rsidP="006F7F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1E6B96" w:rsidTr="006660B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1E6B96" w:rsidRDefault="001E6B96" w:rsidP="00CF4B29">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rsidR="001E6B96" w:rsidRPr="00484711" w:rsidRDefault="001E6B96"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924.833.000</w:t>
            </w:r>
          </w:p>
        </w:tc>
        <w:tc>
          <w:tcPr>
            <w:tcW w:w="0" w:type="auto"/>
          </w:tcPr>
          <w:p w:rsidR="001E6B96" w:rsidRPr="003F0FB4" w:rsidRDefault="006660BE"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yellow"/>
              </w:rPr>
            </w:pPr>
            <w:r w:rsidRPr="006660BE">
              <w:rPr>
                <w:rFonts w:ascii="Times New Roman" w:hAnsi="Times New Roman" w:cs="Times New Roman"/>
                <w:b/>
                <w:sz w:val="24"/>
                <w:szCs w:val="24"/>
              </w:rPr>
              <w:t>1.080.396.000</w:t>
            </w:r>
          </w:p>
        </w:tc>
        <w:tc>
          <w:tcPr>
            <w:tcW w:w="886" w:type="dxa"/>
          </w:tcPr>
          <w:p w:rsidR="001E6B96" w:rsidRPr="006660BE" w:rsidRDefault="006660BE"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117</w:t>
            </w:r>
          </w:p>
        </w:tc>
      </w:tr>
      <w:tr w:rsidR="001E6B96" w:rsidTr="006F7F50">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rsidR="001E6B96" w:rsidRDefault="001E6B96"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12.931.000</w:t>
            </w:r>
          </w:p>
        </w:tc>
        <w:tc>
          <w:tcPr>
            <w:tcW w:w="0" w:type="auto"/>
          </w:tcPr>
          <w:p w:rsidR="001E6B96" w:rsidRPr="006660BE" w:rsidRDefault="006660BE"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60BE">
              <w:rPr>
                <w:rFonts w:ascii="Times New Roman" w:hAnsi="Times New Roman" w:cs="Times New Roman"/>
                <w:sz w:val="24"/>
                <w:szCs w:val="24"/>
              </w:rPr>
              <w:t>18.100.000</w:t>
            </w:r>
          </w:p>
          <w:p w:rsidR="00A2664D" w:rsidRPr="006660BE" w:rsidRDefault="00A2664D"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86" w:type="dxa"/>
          </w:tcPr>
          <w:p w:rsidR="001E6B96" w:rsidRPr="006660BE" w:rsidRDefault="006660BE"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140</w:t>
            </w:r>
          </w:p>
        </w:tc>
      </w:tr>
      <w:tr w:rsidR="001E6B96" w:rsidTr="006F7F50">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rsidR="001E6B96" w:rsidRDefault="001E6B96"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903.787.000</w:t>
            </w:r>
          </w:p>
        </w:tc>
        <w:tc>
          <w:tcPr>
            <w:tcW w:w="0" w:type="auto"/>
          </w:tcPr>
          <w:p w:rsidR="001E6B96" w:rsidRPr="006660BE" w:rsidRDefault="006660BE" w:rsidP="006F7F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60BE">
              <w:rPr>
                <w:rFonts w:ascii="Times New Roman" w:hAnsi="Times New Roman" w:cs="Times New Roman"/>
                <w:sz w:val="24"/>
                <w:szCs w:val="24"/>
              </w:rPr>
              <w:t>1.054.296.000</w:t>
            </w:r>
          </w:p>
        </w:tc>
        <w:tc>
          <w:tcPr>
            <w:tcW w:w="886" w:type="dxa"/>
          </w:tcPr>
          <w:p w:rsidR="001E6B96" w:rsidRPr="006660BE" w:rsidRDefault="006660BE" w:rsidP="00663D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 xml:space="preserve">   117</w:t>
            </w:r>
          </w:p>
        </w:tc>
      </w:tr>
      <w:tr w:rsidR="001E6B96" w:rsidTr="006F7F50">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1E6B96" w:rsidRDefault="001E6B96" w:rsidP="00CF4B29">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rsidR="001E6B96" w:rsidRDefault="001E6B96"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3.039.134</w:t>
            </w:r>
          </w:p>
        </w:tc>
        <w:tc>
          <w:tcPr>
            <w:tcW w:w="0" w:type="auto"/>
          </w:tcPr>
          <w:p w:rsidR="001E6B96" w:rsidRPr="006660BE" w:rsidRDefault="006660BE" w:rsidP="006F7F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660BE">
              <w:rPr>
                <w:rFonts w:ascii="Times New Roman" w:hAnsi="Times New Roman" w:cs="Times New Roman"/>
                <w:sz w:val="24"/>
                <w:szCs w:val="24"/>
              </w:rPr>
              <w:t>8.000.000</w:t>
            </w:r>
          </w:p>
        </w:tc>
        <w:tc>
          <w:tcPr>
            <w:tcW w:w="886" w:type="dxa"/>
          </w:tcPr>
          <w:p w:rsidR="001E6B96" w:rsidRPr="006660BE" w:rsidRDefault="006660BE" w:rsidP="006F7F50">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660BE">
              <w:rPr>
                <w:rFonts w:ascii="Times New Roman" w:hAnsi="Times New Roman" w:cs="Times New Roman"/>
                <w:b/>
                <w:sz w:val="24"/>
                <w:szCs w:val="24"/>
              </w:rPr>
              <w:t>263</w:t>
            </w:r>
          </w:p>
        </w:tc>
      </w:tr>
    </w:tbl>
    <w:p w:rsidR="006704A1" w:rsidRPr="006704A1" w:rsidRDefault="006704A1" w:rsidP="006704A1"/>
    <w:p w:rsidR="00BE34B3" w:rsidRDefault="0033440D" w:rsidP="0011237A">
      <w:pPr>
        <w:spacing w:line="360" w:lineRule="auto"/>
        <w:jc w:val="both"/>
        <w:rPr>
          <w:rFonts w:ascii="Times New Roman" w:hAnsi="Times New Roman" w:cs="Times New Roman"/>
          <w:sz w:val="24"/>
          <w:szCs w:val="24"/>
        </w:rPr>
      </w:pPr>
      <w:r w:rsidRPr="00695189">
        <w:rPr>
          <w:rFonts w:ascii="Times New Roman" w:hAnsi="Times New Roman" w:cs="Times New Roman"/>
          <w:sz w:val="24"/>
          <w:szCs w:val="24"/>
        </w:rPr>
        <w:lastRenderedPageBreak/>
        <w:t>Temmuz-Aralık 202</w:t>
      </w:r>
      <w:r w:rsidR="0079012C" w:rsidRPr="00695189">
        <w:rPr>
          <w:rFonts w:ascii="Times New Roman" w:hAnsi="Times New Roman" w:cs="Times New Roman"/>
          <w:sz w:val="24"/>
          <w:szCs w:val="24"/>
        </w:rPr>
        <w:t>4</w:t>
      </w:r>
      <w:r w:rsidRPr="00695189">
        <w:rPr>
          <w:rFonts w:ascii="Times New Roman" w:hAnsi="Times New Roman" w:cs="Times New Roman"/>
          <w:sz w:val="24"/>
          <w:szCs w:val="24"/>
        </w:rPr>
        <w:t xml:space="preserve"> Döneminde</w:t>
      </w:r>
      <w:r w:rsidRPr="00F22701">
        <w:rPr>
          <w:rFonts w:ascii="Times New Roman" w:hAnsi="Times New Roman" w:cs="Times New Roman"/>
          <w:sz w:val="24"/>
          <w:szCs w:val="24"/>
        </w:rPr>
        <w:t>;</w:t>
      </w:r>
      <w:r w:rsidR="004A13C8">
        <w:rPr>
          <w:rFonts w:ascii="Times New Roman" w:hAnsi="Times New Roman" w:cs="Times New Roman"/>
          <w:sz w:val="24"/>
          <w:szCs w:val="24"/>
        </w:rPr>
        <w:t xml:space="preserve"> </w:t>
      </w:r>
      <w:r w:rsidR="00A17B55" w:rsidRPr="00F22701">
        <w:rPr>
          <w:rFonts w:ascii="Times New Roman" w:hAnsi="Times New Roman" w:cs="Times New Roman"/>
          <w:sz w:val="24"/>
          <w:szCs w:val="24"/>
        </w:rPr>
        <w:t xml:space="preserve">İlk altı aylık dönemde İdari ve Mali İşler Daire Başkanlığı tarafından ihalesi </w:t>
      </w:r>
      <w:r w:rsidR="00F256DC">
        <w:rPr>
          <w:rFonts w:ascii="Times New Roman" w:hAnsi="Times New Roman" w:cs="Times New Roman"/>
          <w:sz w:val="24"/>
          <w:szCs w:val="24"/>
        </w:rPr>
        <w:t xml:space="preserve">yapılmış olan </w:t>
      </w:r>
      <w:r w:rsidR="00A17B55" w:rsidRPr="00F22701">
        <w:rPr>
          <w:rFonts w:ascii="Times New Roman" w:hAnsi="Times New Roman" w:cs="Times New Roman"/>
          <w:sz w:val="24"/>
          <w:szCs w:val="24"/>
        </w:rPr>
        <w:t>kırtasiye malzemesi alım işi</w:t>
      </w:r>
      <w:r w:rsidR="00695189">
        <w:rPr>
          <w:rFonts w:ascii="Times New Roman" w:hAnsi="Times New Roman" w:cs="Times New Roman"/>
          <w:sz w:val="24"/>
          <w:szCs w:val="24"/>
        </w:rPr>
        <w:t xml:space="preserve"> ve temizlik malzemesi alım işleri tamamlanacak olup, </w:t>
      </w:r>
      <w:r w:rsidR="00A17B55" w:rsidRPr="00F22701">
        <w:rPr>
          <w:rFonts w:ascii="Times New Roman" w:hAnsi="Times New Roman" w:cs="Times New Roman"/>
          <w:sz w:val="24"/>
          <w:szCs w:val="24"/>
        </w:rPr>
        <w:t xml:space="preserve">hakkediş </w:t>
      </w:r>
      <w:r w:rsidR="00222A7A" w:rsidRPr="00F22701">
        <w:rPr>
          <w:rFonts w:ascii="Times New Roman" w:hAnsi="Times New Roman" w:cs="Times New Roman"/>
          <w:sz w:val="24"/>
          <w:szCs w:val="24"/>
        </w:rPr>
        <w:t>ödeme</w:t>
      </w:r>
      <w:r w:rsidR="00222A7A">
        <w:rPr>
          <w:rFonts w:ascii="Times New Roman" w:hAnsi="Times New Roman" w:cs="Times New Roman"/>
          <w:sz w:val="24"/>
          <w:szCs w:val="24"/>
        </w:rPr>
        <w:t xml:space="preserve">leri </w:t>
      </w:r>
      <w:r w:rsidR="00222A7A" w:rsidRPr="00F22701">
        <w:rPr>
          <w:rFonts w:ascii="Times New Roman" w:hAnsi="Times New Roman" w:cs="Times New Roman"/>
          <w:sz w:val="24"/>
          <w:szCs w:val="24"/>
        </w:rPr>
        <w:t>bu</w:t>
      </w:r>
      <w:r w:rsidR="00A17B55" w:rsidRPr="00F22701">
        <w:rPr>
          <w:rFonts w:ascii="Times New Roman" w:hAnsi="Times New Roman" w:cs="Times New Roman"/>
          <w:sz w:val="24"/>
          <w:szCs w:val="24"/>
        </w:rPr>
        <w:t xml:space="preserve"> dönemde yapılacak</w:t>
      </w:r>
      <w:r w:rsidR="00695189">
        <w:rPr>
          <w:rFonts w:ascii="Times New Roman" w:hAnsi="Times New Roman" w:cs="Times New Roman"/>
          <w:sz w:val="24"/>
          <w:szCs w:val="24"/>
        </w:rPr>
        <w:t>tır.</w:t>
      </w:r>
      <w:r w:rsidR="00A17B55" w:rsidRPr="00F22701">
        <w:rPr>
          <w:rFonts w:ascii="Times New Roman" w:hAnsi="Times New Roman" w:cs="Times New Roman"/>
          <w:sz w:val="24"/>
          <w:szCs w:val="24"/>
        </w:rPr>
        <w:t xml:space="preserve"> </w:t>
      </w:r>
      <w:r w:rsidR="00695189">
        <w:rPr>
          <w:rFonts w:ascii="Times New Roman" w:hAnsi="Times New Roman" w:cs="Times New Roman"/>
          <w:sz w:val="24"/>
          <w:szCs w:val="24"/>
        </w:rPr>
        <w:t xml:space="preserve">Yapılacak ödemeler tasarruf tedbirleri doğrultusunda gerçekleşecektir. </w:t>
      </w:r>
    </w:p>
    <w:p w:rsidR="00A17B55" w:rsidRDefault="00695189"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Ayrıca </w:t>
      </w:r>
      <w:r w:rsidR="00222A7A">
        <w:rPr>
          <w:rFonts w:ascii="Times New Roman" w:hAnsi="Times New Roman" w:cs="Times New Roman"/>
          <w:sz w:val="24"/>
          <w:szCs w:val="24"/>
        </w:rPr>
        <w:t xml:space="preserve">Bilgisayar mobilya mefruşat alımları tasarruf tedbirleri dikkate alınarak acil görülen ihtiyaçlar karşılanmak üzere alımlar </w:t>
      </w:r>
      <w:r w:rsidR="00F256DC">
        <w:rPr>
          <w:rFonts w:ascii="Times New Roman" w:hAnsi="Times New Roman" w:cs="Times New Roman"/>
          <w:sz w:val="24"/>
          <w:szCs w:val="24"/>
        </w:rPr>
        <w:t>gerçekleştirilecektir.</w:t>
      </w:r>
    </w:p>
    <w:p w:rsidR="00BE34B3" w:rsidRDefault="00222A7A"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Üniversitemizin taşıtlarında, fotokopi makinalarında bakım onarım çalışmaları </w:t>
      </w:r>
      <w:r w:rsidR="00F256DC">
        <w:rPr>
          <w:rFonts w:ascii="Times New Roman" w:hAnsi="Times New Roman" w:cs="Times New Roman"/>
          <w:sz w:val="24"/>
          <w:szCs w:val="24"/>
        </w:rPr>
        <w:t>yapılacak olup, gerekli harcamalar gerçekleşecektir.</w:t>
      </w:r>
    </w:p>
    <w:p w:rsidR="00222A7A" w:rsidRDefault="00F256DC"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2A7A">
        <w:rPr>
          <w:rFonts w:ascii="Times New Roman" w:hAnsi="Times New Roman" w:cs="Times New Roman"/>
          <w:sz w:val="24"/>
          <w:szCs w:val="24"/>
        </w:rPr>
        <w:t xml:space="preserve">Bilgi İşlem Daire Başkanlığı kurumda kullanılan yazılımları ve donanım ihtiyaçlarını belirleyip ve tasarruf tedbirleri doğrultusunda </w:t>
      </w:r>
      <w:r w:rsidR="003B037C">
        <w:rPr>
          <w:rFonts w:ascii="Times New Roman" w:hAnsi="Times New Roman" w:cs="Times New Roman"/>
          <w:sz w:val="24"/>
          <w:szCs w:val="24"/>
        </w:rPr>
        <w:t>alımları tamamlan</w:t>
      </w:r>
      <w:r>
        <w:rPr>
          <w:rFonts w:ascii="Times New Roman" w:hAnsi="Times New Roman" w:cs="Times New Roman"/>
          <w:sz w:val="24"/>
          <w:szCs w:val="24"/>
        </w:rPr>
        <w:t xml:space="preserve">ıp </w:t>
      </w:r>
      <w:r w:rsidR="003B037C">
        <w:rPr>
          <w:rFonts w:ascii="Times New Roman" w:hAnsi="Times New Roman" w:cs="Times New Roman"/>
          <w:sz w:val="24"/>
          <w:szCs w:val="24"/>
        </w:rPr>
        <w:t>hakkedişleri ödenecektir.</w:t>
      </w:r>
    </w:p>
    <w:p w:rsidR="00222A7A" w:rsidRDefault="003B037C"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Üniversitemizde Öğrenci İşleri Daire Başkanlığı otomasyon alımı ve sözleşme yenileme işlemlerini yıl sonuna kadar tamamlayacak olup yazılım geliştirme hizmetleri alımı gerçekleşecektir.</w:t>
      </w:r>
    </w:p>
    <w:p w:rsidR="0092584E" w:rsidRPr="00F22701" w:rsidRDefault="0092584E"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Yıl sonu itibari ile 03-Mal ve Hizmet Alım Giderleri tertibinde </w:t>
      </w:r>
      <w:r w:rsidR="00B5111C">
        <w:rPr>
          <w:rFonts w:ascii="Times New Roman" w:hAnsi="Times New Roman" w:cs="Times New Roman"/>
          <w:sz w:val="24"/>
          <w:szCs w:val="24"/>
        </w:rPr>
        <w:t>1</w:t>
      </w:r>
      <w:r w:rsidR="00C658B7">
        <w:rPr>
          <w:rFonts w:ascii="Times New Roman" w:hAnsi="Times New Roman" w:cs="Times New Roman"/>
          <w:sz w:val="24"/>
          <w:szCs w:val="24"/>
        </w:rPr>
        <w:t>11.292</w:t>
      </w:r>
      <w:r w:rsidR="00B5111C">
        <w:rPr>
          <w:rFonts w:ascii="Times New Roman" w:hAnsi="Times New Roman" w:cs="Times New Roman"/>
          <w:sz w:val="24"/>
          <w:szCs w:val="24"/>
        </w:rPr>
        <w:t xml:space="preserve">.000 </w:t>
      </w:r>
      <w:r w:rsidRPr="00F22701">
        <w:rPr>
          <w:rFonts w:ascii="Times New Roman" w:hAnsi="Times New Roman" w:cs="Times New Roman"/>
          <w:sz w:val="24"/>
          <w:szCs w:val="24"/>
        </w:rPr>
        <w:t xml:space="preserve">TL yıl sonu harcama tahmin edilmektedir. Elektrik, su, yakacak ve akaryakıt gibi tüketim malzemelerinin birim fiyatlarında meydana gelen artış bu tertiplerde önceki yıllara göre </w:t>
      </w:r>
      <w:r w:rsidR="007071D2" w:rsidRPr="00F22701">
        <w:rPr>
          <w:rFonts w:ascii="Times New Roman" w:hAnsi="Times New Roman" w:cs="Times New Roman"/>
          <w:sz w:val="24"/>
          <w:szCs w:val="24"/>
        </w:rPr>
        <w:t>farklılığa sebep olmuştur.</w:t>
      </w:r>
    </w:p>
    <w:p w:rsidR="0033440D"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Cari Giderler tertibinde mevzuat gereği SGK’y</w:t>
      </w:r>
      <w:r w:rsidR="00646F83" w:rsidRPr="00F22701">
        <w:rPr>
          <w:rFonts w:ascii="Times New Roman" w:hAnsi="Times New Roman" w:cs="Times New Roman"/>
          <w:sz w:val="24"/>
          <w:szCs w:val="24"/>
        </w:rPr>
        <w:t>e</w:t>
      </w:r>
      <w:r w:rsidRPr="00F22701">
        <w:rPr>
          <w:rFonts w:ascii="Times New Roman" w:hAnsi="Times New Roman" w:cs="Times New Roman"/>
          <w:sz w:val="24"/>
          <w:szCs w:val="24"/>
        </w:rPr>
        <w:t xml:space="preserve"> ödenen ek karşılık tahakkuk tutarlarının son taksiti Temmuz ayı içerisinde ödenecek, diğer faturalı alacak giderleri ise kalan aylar boyunca ödenmeye devam edilecektir.</w:t>
      </w:r>
      <w:r w:rsidR="00C61366" w:rsidRPr="00F22701">
        <w:rPr>
          <w:rFonts w:ascii="Times New Roman" w:hAnsi="Times New Roman" w:cs="Times New Roman"/>
          <w:sz w:val="24"/>
          <w:szCs w:val="24"/>
        </w:rPr>
        <w:t xml:space="preserve"> Ayrıca yaş haddinden dolayı emekli olacak akademik personellere, sürekli işçilere ve ek gösterge düzenlemesi nedeniyle </w:t>
      </w:r>
      <w:r w:rsidR="00646F83" w:rsidRPr="00F22701">
        <w:rPr>
          <w:rFonts w:ascii="Times New Roman" w:hAnsi="Times New Roman" w:cs="Times New Roman"/>
          <w:sz w:val="24"/>
          <w:szCs w:val="24"/>
        </w:rPr>
        <w:t>emekli olması beklenilen memurlara ödenecek emekli ikramiyelerinin önceki yıllara göre artış göstereceği öngörülmektedir.</w:t>
      </w:r>
    </w:p>
    <w:p w:rsidR="000F0BF0" w:rsidRDefault="000F0BF0" w:rsidP="0011237A">
      <w:pPr>
        <w:spacing w:line="360" w:lineRule="auto"/>
        <w:jc w:val="both"/>
        <w:rPr>
          <w:rFonts w:ascii="Times New Roman" w:hAnsi="Times New Roman" w:cs="Times New Roman"/>
          <w:sz w:val="24"/>
          <w:szCs w:val="24"/>
        </w:rPr>
      </w:pPr>
    </w:p>
    <w:p w:rsidR="00477A0C" w:rsidRDefault="00477A0C" w:rsidP="0011237A">
      <w:pPr>
        <w:spacing w:line="360" w:lineRule="auto"/>
        <w:jc w:val="both"/>
        <w:rPr>
          <w:rFonts w:ascii="Times New Roman" w:hAnsi="Times New Roman" w:cs="Times New Roman"/>
          <w:sz w:val="24"/>
          <w:szCs w:val="24"/>
        </w:rPr>
      </w:pPr>
    </w:p>
    <w:p w:rsidR="00C658B7" w:rsidRDefault="00C658B7" w:rsidP="0011237A">
      <w:pPr>
        <w:spacing w:line="360" w:lineRule="auto"/>
        <w:jc w:val="both"/>
        <w:rPr>
          <w:rFonts w:ascii="Times New Roman" w:hAnsi="Times New Roman" w:cs="Times New Roman"/>
          <w:sz w:val="24"/>
          <w:szCs w:val="24"/>
        </w:rPr>
      </w:pPr>
    </w:p>
    <w:p w:rsidR="00BE34B3" w:rsidRDefault="00BE34B3" w:rsidP="0011237A">
      <w:pPr>
        <w:spacing w:line="360" w:lineRule="auto"/>
        <w:jc w:val="both"/>
        <w:rPr>
          <w:rFonts w:ascii="Times New Roman" w:hAnsi="Times New Roman" w:cs="Times New Roman"/>
          <w:sz w:val="24"/>
          <w:szCs w:val="24"/>
        </w:rPr>
      </w:pPr>
    </w:p>
    <w:p w:rsidR="00BE34B3" w:rsidRDefault="00BE34B3" w:rsidP="0011237A">
      <w:pPr>
        <w:spacing w:line="360" w:lineRule="auto"/>
        <w:jc w:val="both"/>
        <w:rPr>
          <w:rFonts w:ascii="Times New Roman" w:hAnsi="Times New Roman" w:cs="Times New Roman"/>
          <w:sz w:val="24"/>
          <w:szCs w:val="24"/>
        </w:rPr>
      </w:pPr>
    </w:p>
    <w:p w:rsidR="00477A0C" w:rsidRDefault="00477A0C" w:rsidP="0011237A">
      <w:pPr>
        <w:spacing w:line="360" w:lineRule="auto"/>
        <w:jc w:val="both"/>
        <w:rPr>
          <w:rFonts w:ascii="Times New Roman" w:hAnsi="Times New Roman" w:cs="Times New Roman"/>
          <w:sz w:val="24"/>
          <w:szCs w:val="24"/>
        </w:rPr>
      </w:pPr>
    </w:p>
    <w:p w:rsidR="003C7C4F" w:rsidRPr="00477A0C" w:rsidRDefault="0033440D" w:rsidP="0011237A">
      <w:pPr>
        <w:spacing w:line="360" w:lineRule="auto"/>
        <w:jc w:val="both"/>
        <w:rPr>
          <w:rFonts w:ascii="Times New Roman" w:hAnsi="Times New Roman" w:cs="Times New Roman"/>
          <w:b/>
          <w:i/>
          <w:sz w:val="24"/>
          <w:szCs w:val="24"/>
        </w:rPr>
      </w:pPr>
      <w:r w:rsidRPr="00477A0C">
        <w:rPr>
          <w:rFonts w:ascii="Times New Roman" w:hAnsi="Times New Roman" w:cs="Times New Roman"/>
          <w:b/>
          <w:i/>
          <w:sz w:val="24"/>
          <w:szCs w:val="24"/>
        </w:rPr>
        <w:lastRenderedPageBreak/>
        <w:t xml:space="preserve">Aynı </w:t>
      </w:r>
      <w:r w:rsidR="003C7C4F" w:rsidRPr="00477A0C">
        <w:rPr>
          <w:rFonts w:ascii="Times New Roman" w:hAnsi="Times New Roman" w:cs="Times New Roman"/>
          <w:b/>
          <w:i/>
          <w:sz w:val="24"/>
          <w:szCs w:val="24"/>
        </w:rPr>
        <w:t>dönemde Sermaye Giderleri tertibinde</w:t>
      </w:r>
      <w:r w:rsidRPr="00477A0C">
        <w:rPr>
          <w:rFonts w:ascii="Times New Roman" w:hAnsi="Times New Roman" w:cs="Times New Roman"/>
          <w:b/>
          <w:i/>
          <w:sz w:val="24"/>
          <w:szCs w:val="24"/>
        </w:rPr>
        <w:t xml:space="preserve"> ise</w:t>
      </w:r>
      <w:r w:rsidR="003C7C4F" w:rsidRPr="00477A0C">
        <w:rPr>
          <w:rFonts w:ascii="Times New Roman" w:hAnsi="Times New Roman" w:cs="Times New Roman"/>
          <w:b/>
          <w:i/>
          <w:sz w:val="24"/>
          <w:szCs w:val="24"/>
        </w:rPr>
        <w:t xml:space="preserve">; </w:t>
      </w:r>
    </w:p>
    <w:p w:rsidR="00C9095D" w:rsidRDefault="00C9095D"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Bilgi İşlem Daire Başkanlığı tarafından Üniversitemiz genelinde kullanılan programların Lisans alımı ve yenilemeleri gerçekleştirilecek ve bedelleri ödenecektir.</w:t>
      </w:r>
    </w:p>
    <w:p w:rsidR="00004662" w:rsidRDefault="00B5111C"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Tasarruf tedbirleri doğrultusunda acil olan b</w:t>
      </w:r>
      <w:r w:rsidR="00004662">
        <w:rPr>
          <w:rFonts w:ascii="Times New Roman" w:hAnsi="Times New Roman" w:cs="Times New Roman"/>
          <w:sz w:val="24"/>
          <w:szCs w:val="24"/>
        </w:rPr>
        <w:t xml:space="preserve">irimlerimizin ihtiyaçları doğrultusunda </w:t>
      </w:r>
      <w:r w:rsidR="00AA21E5">
        <w:rPr>
          <w:rFonts w:ascii="Times New Roman" w:hAnsi="Times New Roman" w:cs="Times New Roman"/>
          <w:sz w:val="24"/>
          <w:szCs w:val="24"/>
        </w:rPr>
        <w:t>bilgisayar, büro mobilyası vb. mefruşat ve donanım</w:t>
      </w:r>
      <w:r w:rsidR="00473EDF">
        <w:rPr>
          <w:rFonts w:ascii="Times New Roman" w:hAnsi="Times New Roman" w:cs="Times New Roman"/>
          <w:sz w:val="24"/>
          <w:szCs w:val="24"/>
        </w:rPr>
        <w:t xml:space="preserve"> alımları yapılacaktır.</w:t>
      </w:r>
    </w:p>
    <w:p w:rsidR="00172DC5" w:rsidRDefault="00172DC5"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w:t>
      </w:r>
      <w:r w:rsidR="00B5111C">
        <w:rPr>
          <w:rFonts w:ascii="Times New Roman" w:hAnsi="Times New Roman" w:cs="Times New Roman"/>
          <w:sz w:val="24"/>
          <w:szCs w:val="24"/>
        </w:rPr>
        <w:t xml:space="preserve"> tasarruf tedbirleri doğrultusunda</w:t>
      </w:r>
      <w:r>
        <w:rPr>
          <w:rFonts w:ascii="Times New Roman" w:hAnsi="Times New Roman" w:cs="Times New Roman"/>
          <w:sz w:val="24"/>
          <w:szCs w:val="24"/>
        </w:rPr>
        <w:t xml:space="preserve"> hizmet binaları ve tesislerinin muhtelif bakım onarımları yapılacaktır.</w:t>
      </w:r>
    </w:p>
    <w:p w:rsidR="00BE34B3" w:rsidRPr="00BE34B3" w:rsidRDefault="00BE34B3" w:rsidP="00BE34B3">
      <w:pPr>
        <w:pStyle w:val="ListeParagraf"/>
        <w:numPr>
          <w:ilvl w:val="0"/>
          <w:numId w:val="22"/>
        </w:numPr>
        <w:spacing w:line="360" w:lineRule="auto"/>
        <w:jc w:val="both"/>
        <w:rPr>
          <w:rFonts w:ascii="Times New Roman" w:hAnsi="Times New Roman" w:cs="Times New Roman"/>
          <w:sz w:val="24"/>
          <w:szCs w:val="24"/>
        </w:rPr>
      </w:pPr>
      <w:r w:rsidRPr="00BE34B3">
        <w:rPr>
          <w:rFonts w:ascii="Times New Roman" w:hAnsi="Times New Roman" w:cs="Times New Roman"/>
          <w:sz w:val="24"/>
          <w:szCs w:val="24"/>
        </w:rPr>
        <w:t>Yapı İşleri ve Teknik Daire Başkanlığı tarafından Demirözü ve Aydıntepe MYO</w:t>
      </w:r>
      <w:r w:rsidR="003B742B">
        <w:rPr>
          <w:rFonts w:ascii="Times New Roman" w:hAnsi="Times New Roman" w:cs="Times New Roman"/>
          <w:sz w:val="24"/>
          <w:szCs w:val="24"/>
        </w:rPr>
        <w:t xml:space="preserve"> </w:t>
      </w:r>
      <w:r w:rsidRPr="00BE34B3">
        <w:rPr>
          <w:rFonts w:ascii="Times New Roman" w:hAnsi="Times New Roman" w:cs="Times New Roman"/>
          <w:sz w:val="24"/>
          <w:szCs w:val="24"/>
        </w:rPr>
        <w:t>’lar da doğal gaz dönüşüm işi tamamlanıp hakkedişleri ödenecektir. Baberti Külliyesinde terfi istasyonu yapım işi tamamlanacaktır.</w:t>
      </w:r>
    </w:p>
    <w:p w:rsidR="00BE34B3" w:rsidRPr="007279A1" w:rsidRDefault="00BE34B3"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Baberti Külliyesi terfi istasyonu kurulum işlemi </w:t>
      </w:r>
      <w:r w:rsidRPr="00BE34B3">
        <w:rPr>
          <w:rFonts w:ascii="Times New Roman" w:hAnsi="Times New Roman" w:cs="Times New Roman"/>
          <w:sz w:val="24"/>
          <w:szCs w:val="24"/>
        </w:rPr>
        <w:t>çalışmaları</w:t>
      </w:r>
      <w:r>
        <w:rPr>
          <w:rFonts w:ascii="Times New Roman" w:hAnsi="Times New Roman" w:cs="Times New Roman"/>
          <w:sz w:val="24"/>
          <w:szCs w:val="24"/>
        </w:rPr>
        <w:t xml:space="preserve"> tamamlanması planlanmaktadır.</w:t>
      </w:r>
      <w:bookmarkStart w:id="14" w:name="_GoBack"/>
      <w:bookmarkEnd w:id="14"/>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DD674F">
      <w:pPr>
        <w:keepNext/>
        <w:spacing w:line="360" w:lineRule="auto"/>
        <w:jc w:val="both"/>
        <w:rPr>
          <w:rFonts w:ascii="Times New Roman" w:hAnsi="Times New Roman" w:cs="Times New Roman"/>
          <w:sz w:val="24"/>
          <w:szCs w:val="24"/>
        </w:rPr>
      </w:pPr>
    </w:p>
    <w:p w:rsidR="002941DE" w:rsidRDefault="002941DE" w:rsidP="00DD674F">
      <w:pPr>
        <w:keepNext/>
        <w:spacing w:line="360" w:lineRule="auto"/>
        <w:jc w:val="both"/>
        <w:rPr>
          <w:rFonts w:ascii="Times New Roman" w:hAnsi="Times New Roman" w:cs="Times New Roman"/>
          <w:sz w:val="24"/>
          <w:szCs w:val="24"/>
        </w:rPr>
      </w:pPr>
    </w:p>
    <w:p w:rsidR="00000748" w:rsidRDefault="00000748" w:rsidP="00DD674F">
      <w:pPr>
        <w:keepNext/>
        <w:spacing w:line="360" w:lineRule="auto"/>
        <w:jc w:val="both"/>
        <w:rPr>
          <w:rFonts w:ascii="Times New Roman" w:hAnsi="Times New Roman" w:cs="Times New Roman"/>
          <w:sz w:val="24"/>
          <w:szCs w:val="24"/>
        </w:rPr>
      </w:pPr>
    </w:p>
    <w:p w:rsidR="002941DE" w:rsidRPr="00000748" w:rsidRDefault="00000748" w:rsidP="00000748">
      <w:pPr>
        <w:tabs>
          <w:tab w:val="center" w:pos="4536"/>
        </w:tabs>
        <w:rPr>
          <w:rFonts w:ascii="Times New Roman" w:hAnsi="Times New Roman" w:cs="Times New Roman"/>
          <w:sz w:val="24"/>
          <w:szCs w:val="24"/>
        </w:rPr>
        <w:sectPr w:rsidR="002941DE" w:rsidRPr="00000748" w:rsidSect="00BC5B23">
          <w:headerReference w:type="default" r:id="rId20"/>
          <w:footerReference w:type="default" r:id="rId21"/>
          <w:pgSz w:w="11906" w:h="16838"/>
          <w:pgMar w:top="426" w:right="1417" w:bottom="426" w:left="1417" w:header="708" w:footer="708" w:gutter="0"/>
          <w:cols w:space="708"/>
          <w:titlePg/>
          <w:docGrid w:linePitch="360"/>
        </w:sectPr>
      </w:pPr>
      <w:r>
        <w:rPr>
          <w:rFonts w:ascii="Times New Roman" w:hAnsi="Times New Roman" w:cs="Times New Roman"/>
          <w:sz w:val="24"/>
          <w:szCs w:val="24"/>
        </w:rPr>
        <w:tab/>
      </w:r>
    </w:p>
    <w:p w:rsidR="003E35D7" w:rsidRDefault="003E35D7" w:rsidP="002941DE">
      <w:pPr>
        <w:tabs>
          <w:tab w:val="left" w:pos="9615"/>
        </w:tabs>
      </w:pPr>
    </w:p>
    <w:p w:rsidR="003E35D7" w:rsidRDefault="00177C1B" w:rsidP="002941DE">
      <w:pPr>
        <w:tabs>
          <w:tab w:val="left" w:pos="9615"/>
        </w:tabs>
      </w:pPr>
      <w:r w:rsidRPr="00177C1B">
        <w:rPr>
          <w:noProof/>
        </w:rPr>
        <w:drawing>
          <wp:inline distT="0" distB="0" distL="0" distR="0">
            <wp:extent cx="10330815" cy="630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2144" cy="6306361"/>
                    </a:xfrm>
                    <a:prstGeom prst="rect">
                      <a:avLst/>
                    </a:prstGeom>
                    <a:noFill/>
                    <a:ln>
                      <a:noFill/>
                    </a:ln>
                  </pic:spPr>
                </pic:pic>
              </a:graphicData>
            </a:graphic>
          </wp:inline>
        </w:drawing>
      </w:r>
    </w:p>
    <w:p w:rsidR="003E35D7" w:rsidRDefault="003E35D7" w:rsidP="002941DE">
      <w:pPr>
        <w:tabs>
          <w:tab w:val="left" w:pos="9615"/>
        </w:tabs>
        <w:rPr>
          <w:noProof/>
        </w:rPr>
      </w:pPr>
    </w:p>
    <w:p w:rsidR="00177C1B" w:rsidRDefault="00177C1B" w:rsidP="002941DE">
      <w:pPr>
        <w:tabs>
          <w:tab w:val="left" w:pos="9615"/>
        </w:tabs>
      </w:pPr>
    </w:p>
    <w:p w:rsidR="00177C1B" w:rsidRDefault="00177C1B" w:rsidP="002941DE">
      <w:pPr>
        <w:tabs>
          <w:tab w:val="left" w:pos="9615"/>
        </w:tabs>
      </w:pPr>
    </w:p>
    <w:p w:rsidR="003E35D7" w:rsidRDefault="00207C37" w:rsidP="002941DE">
      <w:pPr>
        <w:tabs>
          <w:tab w:val="left" w:pos="9615"/>
        </w:tabs>
      </w:pPr>
      <w:r w:rsidRPr="00207C37">
        <w:rPr>
          <w:noProof/>
        </w:rPr>
        <w:drawing>
          <wp:inline distT="0" distB="0" distL="0" distR="0">
            <wp:extent cx="10330815" cy="6286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40348" cy="6292301"/>
                    </a:xfrm>
                    <a:prstGeom prst="rect">
                      <a:avLst/>
                    </a:prstGeom>
                    <a:noFill/>
                    <a:ln>
                      <a:noFill/>
                    </a:ln>
                  </pic:spPr>
                </pic:pic>
              </a:graphicData>
            </a:graphic>
          </wp:inline>
        </w:drawing>
      </w: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Pr="00850452" w:rsidRDefault="003E35D7" w:rsidP="002941DE">
      <w:pPr>
        <w:tabs>
          <w:tab w:val="left" w:pos="9615"/>
        </w:tabs>
      </w:pPr>
    </w:p>
    <w:sectPr w:rsidR="003E35D7" w:rsidRPr="00850452" w:rsidSect="00664A64">
      <w:headerReference w:type="default" r:id="rId24"/>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7D8" w:rsidRDefault="000237D8" w:rsidP="00C81F39">
      <w:pPr>
        <w:spacing w:after="0" w:line="240" w:lineRule="auto"/>
      </w:pPr>
      <w:r>
        <w:separator/>
      </w:r>
    </w:p>
  </w:endnote>
  <w:endnote w:type="continuationSeparator" w:id="0">
    <w:p w:rsidR="000237D8" w:rsidRDefault="000237D8"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C0"/>
      </w:rPr>
      <w:id w:val="672449519"/>
      <w:docPartObj>
        <w:docPartGallery w:val="Page Numbers (Bottom of Page)"/>
        <w:docPartUnique/>
      </w:docPartObj>
    </w:sdtPr>
    <w:sdtEndPr/>
    <w:sdtContent>
      <w:p w:rsidR="00DD6DE7" w:rsidRPr="002E7DD4" w:rsidRDefault="00DD6DE7">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Pr>
            <w:noProof/>
            <w:color w:val="0070C0"/>
          </w:rPr>
          <w:t>21</w:t>
        </w:r>
        <w:r w:rsidRPr="002E7DD4">
          <w:rPr>
            <w:color w:val="0070C0"/>
          </w:rPr>
          <w:fldChar w:fldCharType="end"/>
        </w:r>
        <w:r w:rsidRPr="002E7DD4">
          <w:rPr>
            <w:color w:val="0070C0"/>
          </w:rPr>
          <w:t xml:space="preserve"> </w:t>
        </w:r>
      </w:p>
    </w:sdtContent>
  </w:sdt>
  <w:p w:rsidR="00DD6DE7" w:rsidRPr="008926F2" w:rsidRDefault="00DD6DE7" w:rsidP="008926F2">
    <w:pPr>
      <w:pStyle w:val="AltBilgi"/>
      <w:jc w:val="right"/>
      <w:rPr>
        <w:rFonts w:asciiTheme="majorHAnsi" w:hAnsiTheme="majorHAnsi" w:cstheme="majorHAnsi"/>
        <w:b/>
        <w:color w:val="0070C0"/>
      </w:rPr>
    </w:pPr>
    <w:r w:rsidRPr="008926F2">
      <w:rPr>
        <w:rFonts w:asciiTheme="majorHAnsi" w:hAnsiTheme="majorHAnsi" w:cstheme="majorHAnsi"/>
        <w:b/>
        <w:color w:val="0070C0"/>
      </w:rPr>
      <w:t>202</w:t>
    </w:r>
    <w:r w:rsidR="008926F2" w:rsidRPr="008926F2">
      <w:rPr>
        <w:rFonts w:asciiTheme="majorHAnsi" w:hAnsiTheme="majorHAnsi" w:cstheme="majorHAnsi"/>
        <w:b/>
        <w:color w:val="0070C0"/>
      </w:rPr>
      <w:t>4</w:t>
    </w:r>
    <w:r w:rsidR="008926F2">
      <w:rPr>
        <w:rFonts w:asciiTheme="majorHAnsi" w:hAnsiTheme="majorHAnsi" w:cstheme="majorHAnsi"/>
        <w:b/>
        <w:color w:val="0070C0"/>
      </w:rPr>
      <w:t xml:space="preserve"> YILI</w:t>
    </w:r>
    <w:r w:rsidRPr="008926F2">
      <w:rPr>
        <w:rFonts w:asciiTheme="majorHAnsi" w:hAnsiTheme="majorHAnsi" w:cstheme="majorHAnsi"/>
        <w:b/>
        <w:color w:val="0070C0"/>
      </w:rPr>
      <w:t xml:space="preserve"> KURUMSAL MALİ DURUM VE BEKLENTİLER RAPORU</w:t>
    </w:r>
    <w:r w:rsidRPr="008926F2">
      <w:rPr>
        <w:rFonts w:asciiTheme="majorHAnsi" w:hAnsiTheme="majorHAnsi" w:cstheme="majorHAnsi"/>
        <w:b/>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7D8" w:rsidRDefault="000237D8" w:rsidP="00C81F39">
      <w:pPr>
        <w:spacing w:after="0" w:line="240" w:lineRule="auto"/>
      </w:pPr>
      <w:r>
        <w:separator/>
      </w:r>
    </w:p>
  </w:footnote>
  <w:footnote w:type="continuationSeparator" w:id="0">
    <w:p w:rsidR="000237D8" w:rsidRDefault="000237D8"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DE7" w:rsidRDefault="00DD6DE7" w:rsidP="00476014">
    <w:pPr>
      <w:pStyle w:val="stBilgi"/>
      <w:rPr>
        <w:rFonts w:asciiTheme="majorHAnsi" w:eastAsiaTheme="majorEastAsia" w:hAnsiTheme="majorHAnsi" w:cstheme="majorBidi"/>
      </w:rPr>
    </w:pPr>
  </w:p>
  <w:p w:rsidR="00DD6DE7" w:rsidRDefault="00DD6DE7">
    <w:pPr>
      <w:pStyle w:val="stBilgi"/>
    </w:pPr>
  </w:p>
  <w:p w:rsidR="00DD6DE7" w:rsidRDefault="00DD6DE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DE7" w:rsidRDefault="00DD6DE7" w:rsidP="00476014">
    <w:pPr>
      <w:pStyle w:val="stBilgi"/>
      <w:rPr>
        <w:rFonts w:asciiTheme="majorHAnsi" w:eastAsiaTheme="majorEastAsia" w:hAnsiTheme="majorHAnsi" w:cstheme="majorBidi"/>
      </w:rPr>
    </w:pPr>
  </w:p>
  <w:p w:rsidR="00DD6DE7" w:rsidRDefault="00DD6DE7">
    <w:pPr>
      <w:pStyle w:val="stBilgi"/>
    </w:pPr>
  </w:p>
  <w:p w:rsidR="00DD6DE7" w:rsidRDefault="00DD6DE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476E"/>
    <w:multiLevelType w:val="hybridMultilevel"/>
    <w:tmpl w:val="14821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8F0010"/>
    <w:multiLevelType w:val="hybridMultilevel"/>
    <w:tmpl w:val="2F368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3"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65DCF"/>
    <w:multiLevelType w:val="hybridMultilevel"/>
    <w:tmpl w:val="20BC2B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EF67F8"/>
    <w:multiLevelType w:val="hybridMultilevel"/>
    <w:tmpl w:val="0608C89C"/>
    <w:lvl w:ilvl="0" w:tplc="521E9D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A195DBB"/>
    <w:multiLevelType w:val="hybridMultilevel"/>
    <w:tmpl w:val="2CEA9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7A4E5F24"/>
    <w:multiLevelType w:val="hybridMultilevel"/>
    <w:tmpl w:val="7CAA1D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0"/>
  </w:num>
  <w:num w:numId="2">
    <w:abstractNumId w:val="8"/>
  </w:num>
  <w:num w:numId="3">
    <w:abstractNumId w:val="14"/>
  </w:num>
  <w:num w:numId="4">
    <w:abstractNumId w:val="11"/>
  </w:num>
  <w:num w:numId="5">
    <w:abstractNumId w:val="3"/>
  </w:num>
  <w:num w:numId="6">
    <w:abstractNumId w:val="12"/>
  </w:num>
  <w:num w:numId="7">
    <w:abstractNumId w:val="13"/>
  </w:num>
  <w:num w:numId="8">
    <w:abstractNumId w:val="7"/>
  </w:num>
  <w:num w:numId="9">
    <w:abstractNumId w:val="5"/>
  </w:num>
  <w:num w:numId="10">
    <w:abstractNumId w:val="22"/>
  </w:num>
  <w:num w:numId="11">
    <w:abstractNumId w:val="18"/>
  </w:num>
  <w:num w:numId="12">
    <w:abstractNumId w:val="19"/>
  </w:num>
  <w:num w:numId="13">
    <w:abstractNumId w:val="17"/>
  </w:num>
  <w:num w:numId="14">
    <w:abstractNumId w:val="2"/>
  </w:num>
  <w:num w:numId="15">
    <w:abstractNumId w:val="9"/>
  </w:num>
  <w:num w:numId="16">
    <w:abstractNumId w:val="16"/>
  </w:num>
  <w:num w:numId="17">
    <w:abstractNumId w:val="15"/>
  </w:num>
  <w:num w:numId="18">
    <w:abstractNumId w:val="21"/>
  </w:num>
  <w:num w:numId="19">
    <w:abstractNumId w:val="1"/>
  </w:num>
  <w:num w:numId="20">
    <w:abstractNumId w:val="20"/>
  </w:num>
  <w:num w:numId="21">
    <w:abstractNumId w:val="0"/>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4D3"/>
    <w:rsid w:val="00000748"/>
    <w:rsid w:val="00000BFD"/>
    <w:rsid w:val="0000225A"/>
    <w:rsid w:val="00003540"/>
    <w:rsid w:val="0000457D"/>
    <w:rsid w:val="00004662"/>
    <w:rsid w:val="0000492D"/>
    <w:rsid w:val="000057D7"/>
    <w:rsid w:val="0000650D"/>
    <w:rsid w:val="000068AC"/>
    <w:rsid w:val="00011AAF"/>
    <w:rsid w:val="000126E5"/>
    <w:rsid w:val="00013052"/>
    <w:rsid w:val="000232BE"/>
    <w:rsid w:val="000233B8"/>
    <w:rsid w:val="000237D8"/>
    <w:rsid w:val="00026CF4"/>
    <w:rsid w:val="00027CE5"/>
    <w:rsid w:val="000318AB"/>
    <w:rsid w:val="00032DC3"/>
    <w:rsid w:val="00032F56"/>
    <w:rsid w:val="00033135"/>
    <w:rsid w:val="0003325E"/>
    <w:rsid w:val="000334FD"/>
    <w:rsid w:val="0003426A"/>
    <w:rsid w:val="00037A2B"/>
    <w:rsid w:val="00041967"/>
    <w:rsid w:val="0004539E"/>
    <w:rsid w:val="000467F7"/>
    <w:rsid w:val="0005227D"/>
    <w:rsid w:val="00055F2D"/>
    <w:rsid w:val="00057D9B"/>
    <w:rsid w:val="00057DA7"/>
    <w:rsid w:val="000610D6"/>
    <w:rsid w:val="00063B62"/>
    <w:rsid w:val="000655AD"/>
    <w:rsid w:val="00067319"/>
    <w:rsid w:val="00072862"/>
    <w:rsid w:val="00073148"/>
    <w:rsid w:val="00073EA7"/>
    <w:rsid w:val="000741FB"/>
    <w:rsid w:val="00076C16"/>
    <w:rsid w:val="00077D66"/>
    <w:rsid w:val="000800DF"/>
    <w:rsid w:val="00082817"/>
    <w:rsid w:val="00082B97"/>
    <w:rsid w:val="00091C32"/>
    <w:rsid w:val="000A18D3"/>
    <w:rsid w:val="000A537B"/>
    <w:rsid w:val="000A6001"/>
    <w:rsid w:val="000B00E9"/>
    <w:rsid w:val="000B0912"/>
    <w:rsid w:val="000B5CB1"/>
    <w:rsid w:val="000C3A56"/>
    <w:rsid w:val="000C4AB7"/>
    <w:rsid w:val="000C4D83"/>
    <w:rsid w:val="000C58E9"/>
    <w:rsid w:val="000C5FE1"/>
    <w:rsid w:val="000C6F0E"/>
    <w:rsid w:val="000C7041"/>
    <w:rsid w:val="000C7987"/>
    <w:rsid w:val="000D2FFB"/>
    <w:rsid w:val="000D3FAA"/>
    <w:rsid w:val="000D63C3"/>
    <w:rsid w:val="000D64EA"/>
    <w:rsid w:val="000E1BEB"/>
    <w:rsid w:val="000E34D6"/>
    <w:rsid w:val="000E3846"/>
    <w:rsid w:val="000E508F"/>
    <w:rsid w:val="000E684C"/>
    <w:rsid w:val="000E7514"/>
    <w:rsid w:val="000F0BF0"/>
    <w:rsid w:val="000F7493"/>
    <w:rsid w:val="00100D1A"/>
    <w:rsid w:val="00103909"/>
    <w:rsid w:val="001040E1"/>
    <w:rsid w:val="00105069"/>
    <w:rsid w:val="00106456"/>
    <w:rsid w:val="00111368"/>
    <w:rsid w:val="0011237A"/>
    <w:rsid w:val="00114430"/>
    <w:rsid w:val="00116A26"/>
    <w:rsid w:val="001219D4"/>
    <w:rsid w:val="00121EA1"/>
    <w:rsid w:val="0012713D"/>
    <w:rsid w:val="00131662"/>
    <w:rsid w:val="00131A5A"/>
    <w:rsid w:val="001347A4"/>
    <w:rsid w:val="00141024"/>
    <w:rsid w:val="00142E39"/>
    <w:rsid w:val="00143DE6"/>
    <w:rsid w:val="00144E7D"/>
    <w:rsid w:val="00150BEE"/>
    <w:rsid w:val="001524D7"/>
    <w:rsid w:val="00153818"/>
    <w:rsid w:val="001544CC"/>
    <w:rsid w:val="00154773"/>
    <w:rsid w:val="00154928"/>
    <w:rsid w:val="0016535E"/>
    <w:rsid w:val="0016684E"/>
    <w:rsid w:val="00172DC5"/>
    <w:rsid w:val="0017568D"/>
    <w:rsid w:val="0017656F"/>
    <w:rsid w:val="00177C1B"/>
    <w:rsid w:val="00182280"/>
    <w:rsid w:val="001853A2"/>
    <w:rsid w:val="00187E53"/>
    <w:rsid w:val="001909C4"/>
    <w:rsid w:val="0019156C"/>
    <w:rsid w:val="001918A9"/>
    <w:rsid w:val="00191971"/>
    <w:rsid w:val="00191F6B"/>
    <w:rsid w:val="001957C9"/>
    <w:rsid w:val="00195A5A"/>
    <w:rsid w:val="001A1875"/>
    <w:rsid w:val="001A23BB"/>
    <w:rsid w:val="001A255D"/>
    <w:rsid w:val="001A5296"/>
    <w:rsid w:val="001A588C"/>
    <w:rsid w:val="001A5A6D"/>
    <w:rsid w:val="001B0593"/>
    <w:rsid w:val="001B1F3B"/>
    <w:rsid w:val="001B54CC"/>
    <w:rsid w:val="001C1D75"/>
    <w:rsid w:val="001C4821"/>
    <w:rsid w:val="001C742A"/>
    <w:rsid w:val="001D4185"/>
    <w:rsid w:val="001D72F4"/>
    <w:rsid w:val="001E2082"/>
    <w:rsid w:val="001E287E"/>
    <w:rsid w:val="001E342D"/>
    <w:rsid w:val="001E62C9"/>
    <w:rsid w:val="001E6B96"/>
    <w:rsid w:val="001E6FA6"/>
    <w:rsid w:val="001F3637"/>
    <w:rsid w:val="001F525A"/>
    <w:rsid w:val="001F581B"/>
    <w:rsid w:val="001F6585"/>
    <w:rsid w:val="001F719A"/>
    <w:rsid w:val="001F73FF"/>
    <w:rsid w:val="00200F58"/>
    <w:rsid w:val="00207C37"/>
    <w:rsid w:val="0021094D"/>
    <w:rsid w:val="00212E65"/>
    <w:rsid w:val="00214FDA"/>
    <w:rsid w:val="00215D46"/>
    <w:rsid w:val="002160C8"/>
    <w:rsid w:val="00216AD0"/>
    <w:rsid w:val="00222A7A"/>
    <w:rsid w:val="00224396"/>
    <w:rsid w:val="00225CCD"/>
    <w:rsid w:val="00226ED1"/>
    <w:rsid w:val="00231A40"/>
    <w:rsid w:val="002379BF"/>
    <w:rsid w:val="00237B9B"/>
    <w:rsid w:val="0024049C"/>
    <w:rsid w:val="00240FBD"/>
    <w:rsid w:val="00241833"/>
    <w:rsid w:val="00244E50"/>
    <w:rsid w:val="00246C92"/>
    <w:rsid w:val="00251CBF"/>
    <w:rsid w:val="002540FA"/>
    <w:rsid w:val="002558F1"/>
    <w:rsid w:val="00260A43"/>
    <w:rsid w:val="002623C2"/>
    <w:rsid w:val="002642E6"/>
    <w:rsid w:val="002646CD"/>
    <w:rsid w:val="0026783A"/>
    <w:rsid w:val="00277765"/>
    <w:rsid w:val="002830EA"/>
    <w:rsid w:val="00283BAC"/>
    <w:rsid w:val="002861A3"/>
    <w:rsid w:val="00286846"/>
    <w:rsid w:val="00287DC1"/>
    <w:rsid w:val="002905AE"/>
    <w:rsid w:val="002941DE"/>
    <w:rsid w:val="00294B7E"/>
    <w:rsid w:val="00296EB6"/>
    <w:rsid w:val="002A1F4B"/>
    <w:rsid w:val="002A26CF"/>
    <w:rsid w:val="002A6363"/>
    <w:rsid w:val="002B023C"/>
    <w:rsid w:val="002B1C07"/>
    <w:rsid w:val="002B4624"/>
    <w:rsid w:val="002B4808"/>
    <w:rsid w:val="002B5433"/>
    <w:rsid w:val="002B5B04"/>
    <w:rsid w:val="002C1790"/>
    <w:rsid w:val="002C4EB1"/>
    <w:rsid w:val="002D0712"/>
    <w:rsid w:val="002E0997"/>
    <w:rsid w:val="002E2C20"/>
    <w:rsid w:val="002E2F3B"/>
    <w:rsid w:val="002E3678"/>
    <w:rsid w:val="002E55A1"/>
    <w:rsid w:val="002E6C93"/>
    <w:rsid w:val="002E7DD4"/>
    <w:rsid w:val="002F0917"/>
    <w:rsid w:val="002F2292"/>
    <w:rsid w:val="002F4202"/>
    <w:rsid w:val="002F421D"/>
    <w:rsid w:val="002F5735"/>
    <w:rsid w:val="002F5C26"/>
    <w:rsid w:val="002F6D30"/>
    <w:rsid w:val="002F7275"/>
    <w:rsid w:val="00303FC8"/>
    <w:rsid w:val="003060BA"/>
    <w:rsid w:val="0030675E"/>
    <w:rsid w:val="0031199B"/>
    <w:rsid w:val="00314449"/>
    <w:rsid w:val="00316EB9"/>
    <w:rsid w:val="00320E6A"/>
    <w:rsid w:val="00324AD6"/>
    <w:rsid w:val="00331692"/>
    <w:rsid w:val="00331C26"/>
    <w:rsid w:val="0033440D"/>
    <w:rsid w:val="00334457"/>
    <w:rsid w:val="00337DF9"/>
    <w:rsid w:val="00341613"/>
    <w:rsid w:val="00344066"/>
    <w:rsid w:val="0034769B"/>
    <w:rsid w:val="003478CF"/>
    <w:rsid w:val="003545E6"/>
    <w:rsid w:val="003550E3"/>
    <w:rsid w:val="003554DF"/>
    <w:rsid w:val="003574CE"/>
    <w:rsid w:val="0036482C"/>
    <w:rsid w:val="00365204"/>
    <w:rsid w:val="003712C5"/>
    <w:rsid w:val="003741E2"/>
    <w:rsid w:val="0037453E"/>
    <w:rsid w:val="00376856"/>
    <w:rsid w:val="00377053"/>
    <w:rsid w:val="00380519"/>
    <w:rsid w:val="0038522F"/>
    <w:rsid w:val="003879DA"/>
    <w:rsid w:val="003901E8"/>
    <w:rsid w:val="0039519C"/>
    <w:rsid w:val="00395FA0"/>
    <w:rsid w:val="003966C0"/>
    <w:rsid w:val="003A44D1"/>
    <w:rsid w:val="003A6D67"/>
    <w:rsid w:val="003A7695"/>
    <w:rsid w:val="003B0189"/>
    <w:rsid w:val="003B037C"/>
    <w:rsid w:val="003B32DE"/>
    <w:rsid w:val="003B3AF3"/>
    <w:rsid w:val="003B742B"/>
    <w:rsid w:val="003C0DE6"/>
    <w:rsid w:val="003C1A49"/>
    <w:rsid w:val="003C43AD"/>
    <w:rsid w:val="003C451B"/>
    <w:rsid w:val="003C58D2"/>
    <w:rsid w:val="003C7C4F"/>
    <w:rsid w:val="003D0EA6"/>
    <w:rsid w:val="003D1CFC"/>
    <w:rsid w:val="003D3B41"/>
    <w:rsid w:val="003D7B20"/>
    <w:rsid w:val="003E3173"/>
    <w:rsid w:val="003E35D7"/>
    <w:rsid w:val="003E518B"/>
    <w:rsid w:val="003E5260"/>
    <w:rsid w:val="003E7E1E"/>
    <w:rsid w:val="003F0FB4"/>
    <w:rsid w:val="003F4B68"/>
    <w:rsid w:val="003F5827"/>
    <w:rsid w:val="003F5FD2"/>
    <w:rsid w:val="003F6F9D"/>
    <w:rsid w:val="00400660"/>
    <w:rsid w:val="00401D79"/>
    <w:rsid w:val="00404C8A"/>
    <w:rsid w:val="004106C9"/>
    <w:rsid w:val="00410E40"/>
    <w:rsid w:val="00412B9C"/>
    <w:rsid w:val="0041484C"/>
    <w:rsid w:val="00416230"/>
    <w:rsid w:val="00421926"/>
    <w:rsid w:val="0042230D"/>
    <w:rsid w:val="00422BA9"/>
    <w:rsid w:val="00423539"/>
    <w:rsid w:val="00426F74"/>
    <w:rsid w:val="00433918"/>
    <w:rsid w:val="00433B24"/>
    <w:rsid w:val="0043438F"/>
    <w:rsid w:val="004452C5"/>
    <w:rsid w:val="00445F0F"/>
    <w:rsid w:val="0044755C"/>
    <w:rsid w:val="00453615"/>
    <w:rsid w:val="004565D0"/>
    <w:rsid w:val="00456D81"/>
    <w:rsid w:val="00457ACF"/>
    <w:rsid w:val="00460266"/>
    <w:rsid w:val="004666A1"/>
    <w:rsid w:val="00466DDF"/>
    <w:rsid w:val="00467D1C"/>
    <w:rsid w:val="004722DE"/>
    <w:rsid w:val="0047276C"/>
    <w:rsid w:val="00473EDF"/>
    <w:rsid w:val="00475C32"/>
    <w:rsid w:val="00476014"/>
    <w:rsid w:val="00477A0C"/>
    <w:rsid w:val="0048087B"/>
    <w:rsid w:val="00481B6A"/>
    <w:rsid w:val="00481D78"/>
    <w:rsid w:val="004845ED"/>
    <w:rsid w:val="00484711"/>
    <w:rsid w:val="00485D24"/>
    <w:rsid w:val="00486E95"/>
    <w:rsid w:val="00490189"/>
    <w:rsid w:val="00492DB6"/>
    <w:rsid w:val="00493751"/>
    <w:rsid w:val="00497B41"/>
    <w:rsid w:val="004A07D6"/>
    <w:rsid w:val="004A13C8"/>
    <w:rsid w:val="004A3494"/>
    <w:rsid w:val="004A40F9"/>
    <w:rsid w:val="004A51F4"/>
    <w:rsid w:val="004B1040"/>
    <w:rsid w:val="004B10C7"/>
    <w:rsid w:val="004B57E5"/>
    <w:rsid w:val="004C0A4A"/>
    <w:rsid w:val="004C3005"/>
    <w:rsid w:val="004D7647"/>
    <w:rsid w:val="004E24E0"/>
    <w:rsid w:val="004E4BB5"/>
    <w:rsid w:val="004E596C"/>
    <w:rsid w:val="004E629F"/>
    <w:rsid w:val="004E72E6"/>
    <w:rsid w:val="004F0C7E"/>
    <w:rsid w:val="004F1C08"/>
    <w:rsid w:val="004F3985"/>
    <w:rsid w:val="004F3D3C"/>
    <w:rsid w:val="004F680E"/>
    <w:rsid w:val="004F6B23"/>
    <w:rsid w:val="00502BDB"/>
    <w:rsid w:val="00504EF0"/>
    <w:rsid w:val="005067F2"/>
    <w:rsid w:val="005072C3"/>
    <w:rsid w:val="00510A1D"/>
    <w:rsid w:val="00514F5B"/>
    <w:rsid w:val="00516462"/>
    <w:rsid w:val="00522007"/>
    <w:rsid w:val="005252CF"/>
    <w:rsid w:val="005275C4"/>
    <w:rsid w:val="00532108"/>
    <w:rsid w:val="00543758"/>
    <w:rsid w:val="00554CCC"/>
    <w:rsid w:val="005550B3"/>
    <w:rsid w:val="005558F1"/>
    <w:rsid w:val="00556545"/>
    <w:rsid w:val="00557C29"/>
    <w:rsid w:val="0056008E"/>
    <w:rsid w:val="0056010E"/>
    <w:rsid w:val="0056699D"/>
    <w:rsid w:val="00570A0B"/>
    <w:rsid w:val="00571564"/>
    <w:rsid w:val="00573F1C"/>
    <w:rsid w:val="005749B1"/>
    <w:rsid w:val="005753D3"/>
    <w:rsid w:val="00575A7C"/>
    <w:rsid w:val="00577049"/>
    <w:rsid w:val="00584FC0"/>
    <w:rsid w:val="0059296C"/>
    <w:rsid w:val="00593750"/>
    <w:rsid w:val="00594797"/>
    <w:rsid w:val="00594BBB"/>
    <w:rsid w:val="00597B24"/>
    <w:rsid w:val="005A1A12"/>
    <w:rsid w:val="005A605E"/>
    <w:rsid w:val="005A7608"/>
    <w:rsid w:val="005B7052"/>
    <w:rsid w:val="005C2466"/>
    <w:rsid w:val="005C7794"/>
    <w:rsid w:val="005D5AE5"/>
    <w:rsid w:val="005D69F0"/>
    <w:rsid w:val="005E01EA"/>
    <w:rsid w:val="005E1563"/>
    <w:rsid w:val="005E7DE3"/>
    <w:rsid w:val="005F1F68"/>
    <w:rsid w:val="005F25A5"/>
    <w:rsid w:val="005F4FBF"/>
    <w:rsid w:val="005F58CC"/>
    <w:rsid w:val="005F73EB"/>
    <w:rsid w:val="005F7BBA"/>
    <w:rsid w:val="006017FB"/>
    <w:rsid w:val="0060291F"/>
    <w:rsid w:val="0061184A"/>
    <w:rsid w:val="0061202D"/>
    <w:rsid w:val="00612F6A"/>
    <w:rsid w:val="00613761"/>
    <w:rsid w:val="006143BD"/>
    <w:rsid w:val="00614DFF"/>
    <w:rsid w:val="00620168"/>
    <w:rsid w:val="00620F46"/>
    <w:rsid w:val="0062209C"/>
    <w:rsid w:val="006238D7"/>
    <w:rsid w:val="00625148"/>
    <w:rsid w:val="006256F3"/>
    <w:rsid w:val="006269D5"/>
    <w:rsid w:val="006376BA"/>
    <w:rsid w:val="006422E6"/>
    <w:rsid w:val="00642968"/>
    <w:rsid w:val="006430E3"/>
    <w:rsid w:val="00643EC2"/>
    <w:rsid w:val="006452EB"/>
    <w:rsid w:val="00645E03"/>
    <w:rsid w:val="00646F83"/>
    <w:rsid w:val="00647CE4"/>
    <w:rsid w:val="00653328"/>
    <w:rsid w:val="006629AF"/>
    <w:rsid w:val="00663DC0"/>
    <w:rsid w:val="00663EFF"/>
    <w:rsid w:val="00664A64"/>
    <w:rsid w:val="006660BE"/>
    <w:rsid w:val="00666BF2"/>
    <w:rsid w:val="006704A1"/>
    <w:rsid w:val="0067145E"/>
    <w:rsid w:val="00672044"/>
    <w:rsid w:val="0067339A"/>
    <w:rsid w:val="00676FCE"/>
    <w:rsid w:val="006817E0"/>
    <w:rsid w:val="006817E7"/>
    <w:rsid w:val="00681CC2"/>
    <w:rsid w:val="00683307"/>
    <w:rsid w:val="00684AAF"/>
    <w:rsid w:val="00684C3B"/>
    <w:rsid w:val="00686454"/>
    <w:rsid w:val="00686F34"/>
    <w:rsid w:val="00691401"/>
    <w:rsid w:val="00692B56"/>
    <w:rsid w:val="00695189"/>
    <w:rsid w:val="006965FB"/>
    <w:rsid w:val="00696770"/>
    <w:rsid w:val="0069758E"/>
    <w:rsid w:val="006A18F4"/>
    <w:rsid w:val="006A2B95"/>
    <w:rsid w:val="006A522E"/>
    <w:rsid w:val="006A538E"/>
    <w:rsid w:val="006A680F"/>
    <w:rsid w:val="006A7788"/>
    <w:rsid w:val="006B1F75"/>
    <w:rsid w:val="006B51FA"/>
    <w:rsid w:val="006B6399"/>
    <w:rsid w:val="006C1126"/>
    <w:rsid w:val="006C26BF"/>
    <w:rsid w:val="006C576C"/>
    <w:rsid w:val="006D0B3E"/>
    <w:rsid w:val="006D15A9"/>
    <w:rsid w:val="006D21B9"/>
    <w:rsid w:val="006D7FFB"/>
    <w:rsid w:val="006E176A"/>
    <w:rsid w:val="006E4828"/>
    <w:rsid w:val="006E669F"/>
    <w:rsid w:val="006F66B5"/>
    <w:rsid w:val="006F7F50"/>
    <w:rsid w:val="00702CC8"/>
    <w:rsid w:val="007071D2"/>
    <w:rsid w:val="007076FF"/>
    <w:rsid w:val="007114E4"/>
    <w:rsid w:val="00715FEC"/>
    <w:rsid w:val="00717CCF"/>
    <w:rsid w:val="00722DB1"/>
    <w:rsid w:val="00723292"/>
    <w:rsid w:val="00726A08"/>
    <w:rsid w:val="007279A1"/>
    <w:rsid w:val="00730B6A"/>
    <w:rsid w:val="007315A2"/>
    <w:rsid w:val="00733C2E"/>
    <w:rsid w:val="007357DE"/>
    <w:rsid w:val="00735811"/>
    <w:rsid w:val="007418A6"/>
    <w:rsid w:val="00752EDB"/>
    <w:rsid w:val="00754AA8"/>
    <w:rsid w:val="00755365"/>
    <w:rsid w:val="007574E5"/>
    <w:rsid w:val="00760950"/>
    <w:rsid w:val="0076147C"/>
    <w:rsid w:val="00762250"/>
    <w:rsid w:val="0076646A"/>
    <w:rsid w:val="007707A1"/>
    <w:rsid w:val="00772FD4"/>
    <w:rsid w:val="00773BAD"/>
    <w:rsid w:val="00775BAA"/>
    <w:rsid w:val="007806F3"/>
    <w:rsid w:val="007816E8"/>
    <w:rsid w:val="0079012C"/>
    <w:rsid w:val="007922B6"/>
    <w:rsid w:val="00795817"/>
    <w:rsid w:val="007A320E"/>
    <w:rsid w:val="007A40A3"/>
    <w:rsid w:val="007B18DB"/>
    <w:rsid w:val="007B1A6C"/>
    <w:rsid w:val="007B23B9"/>
    <w:rsid w:val="007B56D2"/>
    <w:rsid w:val="007B6344"/>
    <w:rsid w:val="007C157C"/>
    <w:rsid w:val="007C39F4"/>
    <w:rsid w:val="007C7112"/>
    <w:rsid w:val="007D1258"/>
    <w:rsid w:val="007D1614"/>
    <w:rsid w:val="007D2419"/>
    <w:rsid w:val="007D50D1"/>
    <w:rsid w:val="007E3CDC"/>
    <w:rsid w:val="007E3D63"/>
    <w:rsid w:val="007E4E80"/>
    <w:rsid w:val="007E55C3"/>
    <w:rsid w:val="007F3A0B"/>
    <w:rsid w:val="007F6B91"/>
    <w:rsid w:val="0080406E"/>
    <w:rsid w:val="00804214"/>
    <w:rsid w:val="00804328"/>
    <w:rsid w:val="00812B4F"/>
    <w:rsid w:val="00813C7C"/>
    <w:rsid w:val="00816D11"/>
    <w:rsid w:val="0082300A"/>
    <w:rsid w:val="00826274"/>
    <w:rsid w:val="008321E0"/>
    <w:rsid w:val="0083412F"/>
    <w:rsid w:val="0083669E"/>
    <w:rsid w:val="00837790"/>
    <w:rsid w:val="00841628"/>
    <w:rsid w:val="00843FFE"/>
    <w:rsid w:val="00850452"/>
    <w:rsid w:val="00850AC2"/>
    <w:rsid w:val="008520ED"/>
    <w:rsid w:val="00856208"/>
    <w:rsid w:val="00865A02"/>
    <w:rsid w:val="00866EF1"/>
    <w:rsid w:val="008671C6"/>
    <w:rsid w:val="00872EE0"/>
    <w:rsid w:val="00874B9D"/>
    <w:rsid w:val="00874D6B"/>
    <w:rsid w:val="00880362"/>
    <w:rsid w:val="00885148"/>
    <w:rsid w:val="008856E6"/>
    <w:rsid w:val="008906A2"/>
    <w:rsid w:val="008926F2"/>
    <w:rsid w:val="0089552A"/>
    <w:rsid w:val="00897D44"/>
    <w:rsid w:val="008A2903"/>
    <w:rsid w:val="008A5726"/>
    <w:rsid w:val="008A585F"/>
    <w:rsid w:val="008A6CC5"/>
    <w:rsid w:val="008A791D"/>
    <w:rsid w:val="008B074F"/>
    <w:rsid w:val="008B3FA3"/>
    <w:rsid w:val="008B4ED7"/>
    <w:rsid w:val="008C10F6"/>
    <w:rsid w:val="008C12F6"/>
    <w:rsid w:val="008C1C45"/>
    <w:rsid w:val="008C2C9A"/>
    <w:rsid w:val="008C2D2F"/>
    <w:rsid w:val="008D034D"/>
    <w:rsid w:val="008D434C"/>
    <w:rsid w:val="008D4A47"/>
    <w:rsid w:val="008D764B"/>
    <w:rsid w:val="008E0679"/>
    <w:rsid w:val="008E30EB"/>
    <w:rsid w:val="008E3557"/>
    <w:rsid w:val="008E7487"/>
    <w:rsid w:val="008F4170"/>
    <w:rsid w:val="008F55D1"/>
    <w:rsid w:val="008F6296"/>
    <w:rsid w:val="008F7983"/>
    <w:rsid w:val="00901DF0"/>
    <w:rsid w:val="009050DD"/>
    <w:rsid w:val="009075B1"/>
    <w:rsid w:val="0091405F"/>
    <w:rsid w:val="00915BD6"/>
    <w:rsid w:val="00916E36"/>
    <w:rsid w:val="00917B3E"/>
    <w:rsid w:val="00921DE1"/>
    <w:rsid w:val="009221A3"/>
    <w:rsid w:val="0092584E"/>
    <w:rsid w:val="009261CC"/>
    <w:rsid w:val="0092693C"/>
    <w:rsid w:val="00927FB2"/>
    <w:rsid w:val="00930C8B"/>
    <w:rsid w:val="00932031"/>
    <w:rsid w:val="00932697"/>
    <w:rsid w:val="0093392F"/>
    <w:rsid w:val="00934961"/>
    <w:rsid w:val="00934D48"/>
    <w:rsid w:val="0093722B"/>
    <w:rsid w:val="00940C89"/>
    <w:rsid w:val="009433D1"/>
    <w:rsid w:val="00946932"/>
    <w:rsid w:val="00950890"/>
    <w:rsid w:val="0095206E"/>
    <w:rsid w:val="00957C85"/>
    <w:rsid w:val="009603C7"/>
    <w:rsid w:val="0096170F"/>
    <w:rsid w:val="00964E37"/>
    <w:rsid w:val="0096503F"/>
    <w:rsid w:val="00965996"/>
    <w:rsid w:val="0096703B"/>
    <w:rsid w:val="00967DA4"/>
    <w:rsid w:val="0097425F"/>
    <w:rsid w:val="00974C39"/>
    <w:rsid w:val="0097727A"/>
    <w:rsid w:val="00984993"/>
    <w:rsid w:val="0098598F"/>
    <w:rsid w:val="00986BBD"/>
    <w:rsid w:val="00991F7E"/>
    <w:rsid w:val="0099238A"/>
    <w:rsid w:val="009B0540"/>
    <w:rsid w:val="009B0977"/>
    <w:rsid w:val="009B54D3"/>
    <w:rsid w:val="009C0B55"/>
    <w:rsid w:val="009C0DDE"/>
    <w:rsid w:val="009C47A2"/>
    <w:rsid w:val="009C4C43"/>
    <w:rsid w:val="009C4F4F"/>
    <w:rsid w:val="009C537A"/>
    <w:rsid w:val="009C640E"/>
    <w:rsid w:val="009D1759"/>
    <w:rsid w:val="009D2F1A"/>
    <w:rsid w:val="009D2F71"/>
    <w:rsid w:val="009D3300"/>
    <w:rsid w:val="009D3BE4"/>
    <w:rsid w:val="009D41D9"/>
    <w:rsid w:val="009D6419"/>
    <w:rsid w:val="009D72D3"/>
    <w:rsid w:val="009D7D39"/>
    <w:rsid w:val="009E0052"/>
    <w:rsid w:val="009E1A24"/>
    <w:rsid w:val="009E3C00"/>
    <w:rsid w:val="009E3C21"/>
    <w:rsid w:val="009E77C0"/>
    <w:rsid w:val="009F0612"/>
    <w:rsid w:val="009F4293"/>
    <w:rsid w:val="009F544D"/>
    <w:rsid w:val="009F5E84"/>
    <w:rsid w:val="009F629C"/>
    <w:rsid w:val="00A0110A"/>
    <w:rsid w:val="00A012D1"/>
    <w:rsid w:val="00A05206"/>
    <w:rsid w:val="00A057B8"/>
    <w:rsid w:val="00A0640E"/>
    <w:rsid w:val="00A1573E"/>
    <w:rsid w:val="00A158D3"/>
    <w:rsid w:val="00A17B55"/>
    <w:rsid w:val="00A22909"/>
    <w:rsid w:val="00A265DE"/>
    <w:rsid w:val="00A2664D"/>
    <w:rsid w:val="00A27C57"/>
    <w:rsid w:val="00A3597E"/>
    <w:rsid w:val="00A3671B"/>
    <w:rsid w:val="00A37DC7"/>
    <w:rsid w:val="00A407AD"/>
    <w:rsid w:val="00A423A4"/>
    <w:rsid w:val="00A50081"/>
    <w:rsid w:val="00A54B18"/>
    <w:rsid w:val="00A569AA"/>
    <w:rsid w:val="00A601A8"/>
    <w:rsid w:val="00A6192F"/>
    <w:rsid w:val="00A62D96"/>
    <w:rsid w:val="00A653DE"/>
    <w:rsid w:val="00A6541B"/>
    <w:rsid w:val="00A6560A"/>
    <w:rsid w:val="00A6706B"/>
    <w:rsid w:val="00A75B4C"/>
    <w:rsid w:val="00A75E0E"/>
    <w:rsid w:val="00A83CBB"/>
    <w:rsid w:val="00A86554"/>
    <w:rsid w:val="00A870D5"/>
    <w:rsid w:val="00A97799"/>
    <w:rsid w:val="00AA0ED8"/>
    <w:rsid w:val="00AA21E5"/>
    <w:rsid w:val="00AA598B"/>
    <w:rsid w:val="00AA64D8"/>
    <w:rsid w:val="00AA6AD1"/>
    <w:rsid w:val="00AA6B52"/>
    <w:rsid w:val="00AA7A7A"/>
    <w:rsid w:val="00AB5A45"/>
    <w:rsid w:val="00AC18F4"/>
    <w:rsid w:val="00AC6FE5"/>
    <w:rsid w:val="00AC70B6"/>
    <w:rsid w:val="00AD0482"/>
    <w:rsid w:val="00AD23A0"/>
    <w:rsid w:val="00AD3465"/>
    <w:rsid w:val="00AE59F7"/>
    <w:rsid w:val="00AE5F53"/>
    <w:rsid w:val="00AE6185"/>
    <w:rsid w:val="00AE6864"/>
    <w:rsid w:val="00AE7D9E"/>
    <w:rsid w:val="00AF25A8"/>
    <w:rsid w:val="00B021BC"/>
    <w:rsid w:val="00B03294"/>
    <w:rsid w:val="00B07628"/>
    <w:rsid w:val="00B120BF"/>
    <w:rsid w:val="00B12DB0"/>
    <w:rsid w:val="00B1452F"/>
    <w:rsid w:val="00B16A9D"/>
    <w:rsid w:val="00B26E97"/>
    <w:rsid w:val="00B323CD"/>
    <w:rsid w:val="00B33C8B"/>
    <w:rsid w:val="00B40732"/>
    <w:rsid w:val="00B41ED2"/>
    <w:rsid w:val="00B42F71"/>
    <w:rsid w:val="00B43A0F"/>
    <w:rsid w:val="00B5111C"/>
    <w:rsid w:val="00B5162B"/>
    <w:rsid w:val="00B55396"/>
    <w:rsid w:val="00B629C9"/>
    <w:rsid w:val="00B6398A"/>
    <w:rsid w:val="00B713FC"/>
    <w:rsid w:val="00B71877"/>
    <w:rsid w:val="00B71F2F"/>
    <w:rsid w:val="00B74ECC"/>
    <w:rsid w:val="00B759C0"/>
    <w:rsid w:val="00B77159"/>
    <w:rsid w:val="00B82F70"/>
    <w:rsid w:val="00B832CB"/>
    <w:rsid w:val="00B8427A"/>
    <w:rsid w:val="00B85F58"/>
    <w:rsid w:val="00B868FA"/>
    <w:rsid w:val="00B90ADB"/>
    <w:rsid w:val="00B940CE"/>
    <w:rsid w:val="00B9440D"/>
    <w:rsid w:val="00BB6932"/>
    <w:rsid w:val="00BC2345"/>
    <w:rsid w:val="00BC5B23"/>
    <w:rsid w:val="00BD28E0"/>
    <w:rsid w:val="00BD2A2A"/>
    <w:rsid w:val="00BD453C"/>
    <w:rsid w:val="00BD4A1E"/>
    <w:rsid w:val="00BE0CC2"/>
    <w:rsid w:val="00BE34B3"/>
    <w:rsid w:val="00BE5664"/>
    <w:rsid w:val="00BF7016"/>
    <w:rsid w:val="00C0090F"/>
    <w:rsid w:val="00C03D29"/>
    <w:rsid w:val="00C043C8"/>
    <w:rsid w:val="00C04AA3"/>
    <w:rsid w:val="00C11DD0"/>
    <w:rsid w:val="00C1311C"/>
    <w:rsid w:val="00C158C9"/>
    <w:rsid w:val="00C15D3C"/>
    <w:rsid w:val="00C200A2"/>
    <w:rsid w:val="00C22703"/>
    <w:rsid w:val="00C23074"/>
    <w:rsid w:val="00C23D20"/>
    <w:rsid w:val="00C265D7"/>
    <w:rsid w:val="00C26E6D"/>
    <w:rsid w:val="00C276D4"/>
    <w:rsid w:val="00C31FEE"/>
    <w:rsid w:val="00C357BE"/>
    <w:rsid w:val="00C44545"/>
    <w:rsid w:val="00C51A90"/>
    <w:rsid w:val="00C555EC"/>
    <w:rsid w:val="00C55E55"/>
    <w:rsid w:val="00C606F0"/>
    <w:rsid w:val="00C61366"/>
    <w:rsid w:val="00C63EC0"/>
    <w:rsid w:val="00C65840"/>
    <w:rsid w:val="00C658B7"/>
    <w:rsid w:val="00C66C1F"/>
    <w:rsid w:val="00C67B41"/>
    <w:rsid w:val="00C717C5"/>
    <w:rsid w:val="00C73BD6"/>
    <w:rsid w:val="00C74CF3"/>
    <w:rsid w:val="00C81075"/>
    <w:rsid w:val="00C81BB9"/>
    <w:rsid w:val="00C81F39"/>
    <w:rsid w:val="00C833DA"/>
    <w:rsid w:val="00C9027D"/>
    <w:rsid w:val="00C9095D"/>
    <w:rsid w:val="00C90B3B"/>
    <w:rsid w:val="00CA362F"/>
    <w:rsid w:val="00CB2C7E"/>
    <w:rsid w:val="00CB612B"/>
    <w:rsid w:val="00CB7386"/>
    <w:rsid w:val="00CC0F1C"/>
    <w:rsid w:val="00CC1F33"/>
    <w:rsid w:val="00CC3832"/>
    <w:rsid w:val="00CC51AB"/>
    <w:rsid w:val="00CC754D"/>
    <w:rsid w:val="00CD0197"/>
    <w:rsid w:val="00CD0A4E"/>
    <w:rsid w:val="00CD43B1"/>
    <w:rsid w:val="00CD6952"/>
    <w:rsid w:val="00CD6BDA"/>
    <w:rsid w:val="00CD7941"/>
    <w:rsid w:val="00CE00CD"/>
    <w:rsid w:val="00CE2E86"/>
    <w:rsid w:val="00CE573E"/>
    <w:rsid w:val="00CF242B"/>
    <w:rsid w:val="00CF4B29"/>
    <w:rsid w:val="00CF5483"/>
    <w:rsid w:val="00CF64EB"/>
    <w:rsid w:val="00D0342C"/>
    <w:rsid w:val="00D10225"/>
    <w:rsid w:val="00D10A53"/>
    <w:rsid w:val="00D13C16"/>
    <w:rsid w:val="00D16F31"/>
    <w:rsid w:val="00D22335"/>
    <w:rsid w:val="00D24DDD"/>
    <w:rsid w:val="00D3385F"/>
    <w:rsid w:val="00D34577"/>
    <w:rsid w:val="00D35728"/>
    <w:rsid w:val="00D37403"/>
    <w:rsid w:val="00D43813"/>
    <w:rsid w:val="00D51FE3"/>
    <w:rsid w:val="00D52B7C"/>
    <w:rsid w:val="00D5302C"/>
    <w:rsid w:val="00D53668"/>
    <w:rsid w:val="00D5588D"/>
    <w:rsid w:val="00D5745B"/>
    <w:rsid w:val="00D64CD8"/>
    <w:rsid w:val="00D6509E"/>
    <w:rsid w:val="00D65E4F"/>
    <w:rsid w:val="00D66044"/>
    <w:rsid w:val="00D71552"/>
    <w:rsid w:val="00D72231"/>
    <w:rsid w:val="00D729F1"/>
    <w:rsid w:val="00D73734"/>
    <w:rsid w:val="00D764F1"/>
    <w:rsid w:val="00D82087"/>
    <w:rsid w:val="00D83B38"/>
    <w:rsid w:val="00D84C3D"/>
    <w:rsid w:val="00D90C6E"/>
    <w:rsid w:val="00D91583"/>
    <w:rsid w:val="00D91C0A"/>
    <w:rsid w:val="00D93E51"/>
    <w:rsid w:val="00D96735"/>
    <w:rsid w:val="00DA0C58"/>
    <w:rsid w:val="00DA252A"/>
    <w:rsid w:val="00DA2CB5"/>
    <w:rsid w:val="00DA45E5"/>
    <w:rsid w:val="00DB069C"/>
    <w:rsid w:val="00DB292F"/>
    <w:rsid w:val="00DB3B42"/>
    <w:rsid w:val="00DB3E15"/>
    <w:rsid w:val="00DB566E"/>
    <w:rsid w:val="00DB57D7"/>
    <w:rsid w:val="00DB656E"/>
    <w:rsid w:val="00DB6E16"/>
    <w:rsid w:val="00DB7D91"/>
    <w:rsid w:val="00DC3DFA"/>
    <w:rsid w:val="00DC44A8"/>
    <w:rsid w:val="00DC4A01"/>
    <w:rsid w:val="00DD041C"/>
    <w:rsid w:val="00DD674F"/>
    <w:rsid w:val="00DD6DE7"/>
    <w:rsid w:val="00DE5E4E"/>
    <w:rsid w:val="00DE69E3"/>
    <w:rsid w:val="00DF4F79"/>
    <w:rsid w:val="00DF5149"/>
    <w:rsid w:val="00DF5BB2"/>
    <w:rsid w:val="00E06321"/>
    <w:rsid w:val="00E068E8"/>
    <w:rsid w:val="00E12BC0"/>
    <w:rsid w:val="00E12F92"/>
    <w:rsid w:val="00E16E56"/>
    <w:rsid w:val="00E216EA"/>
    <w:rsid w:val="00E23FBD"/>
    <w:rsid w:val="00E31FB3"/>
    <w:rsid w:val="00E34BBB"/>
    <w:rsid w:val="00E3616E"/>
    <w:rsid w:val="00E42972"/>
    <w:rsid w:val="00E44F61"/>
    <w:rsid w:val="00E46BAE"/>
    <w:rsid w:val="00E51430"/>
    <w:rsid w:val="00E5507E"/>
    <w:rsid w:val="00E60019"/>
    <w:rsid w:val="00E61194"/>
    <w:rsid w:val="00E6183C"/>
    <w:rsid w:val="00E628B9"/>
    <w:rsid w:val="00E65DF4"/>
    <w:rsid w:val="00E7142A"/>
    <w:rsid w:val="00E71E0E"/>
    <w:rsid w:val="00E72756"/>
    <w:rsid w:val="00E74632"/>
    <w:rsid w:val="00E74D5E"/>
    <w:rsid w:val="00E82AEA"/>
    <w:rsid w:val="00E872BA"/>
    <w:rsid w:val="00E929D6"/>
    <w:rsid w:val="00E9626D"/>
    <w:rsid w:val="00EA015F"/>
    <w:rsid w:val="00EA1987"/>
    <w:rsid w:val="00EA6D15"/>
    <w:rsid w:val="00EB043B"/>
    <w:rsid w:val="00EB1B7B"/>
    <w:rsid w:val="00EB1D51"/>
    <w:rsid w:val="00EB2208"/>
    <w:rsid w:val="00EB6D46"/>
    <w:rsid w:val="00EC2AE4"/>
    <w:rsid w:val="00EC2B14"/>
    <w:rsid w:val="00EC479B"/>
    <w:rsid w:val="00EC71DF"/>
    <w:rsid w:val="00ED2B31"/>
    <w:rsid w:val="00ED4BA7"/>
    <w:rsid w:val="00ED5E1A"/>
    <w:rsid w:val="00ED623B"/>
    <w:rsid w:val="00ED64C3"/>
    <w:rsid w:val="00ED741D"/>
    <w:rsid w:val="00EF01DE"/>
    <w:rsid w:val="00EF036F"/>
    <w:rsid w:val="00EF0E23"/>
    <w:rsid w:val="00EF140C"/>
    <w:rsid w:val="00EF152A"/>
    <w:rsid w:val="00EF4708"/>
    <w:rsid w:val="00EF483F"/>
    <w:rsid w:val="00EF7B0C"/>
    <w:rsid w:val="00EF7B10"/>
    <w:rsid w:val="00EF7E8D"/>
    <w:rsid w:val="00F00169"/>
    <w:rsid w:val="00F00D7E"/>
    <w:rsid w:val="00F00EC2"/>
    <w:rsid w:val="00F00EC7"/>
    <w:rsid w:val="00F01EF1"/>
    <w:rsid w:val="00F027CC"/>
    <w:rsid w:val="00F03638"/>
    <w:rsid w:val="00F06B51"/>
    <w:rsid w:val="00F077D3"/>
    <w:rsid w:val="00F12D51"/>
    <w:rsid w:val="00F17278"/>
    <w:rsid w:val="00F17F22"/>
    <w:rsid w:val="00F20F14"/>
    <w:rsid w:val="00F2135C"/>
    <w:rsid w:val="00F22701"/>
    <w:rsid w:val="00F2409C"/>
    <w:rsid w:val="00F24201"/>
    <w:rsid w:val="00F256DC"/>
    <w:rsid w:val="00F26813"/>
    <w:rsid w:val="00F35889"/>
    <w:rsid w:val="00F35AA6"/>
    <w:rsid w:val="00F42B1C"/>
    <w:rsid w:val="00F515CF"/>
    <w:rsid w:val="00F5208A"/>
    <w:rsid w:val="00F52693"/>
    <w:rsid w:val="00F52CDD"/>
    <w:rsid w:val="00F5611F"/>
    <w:rsid w:val="00F57783"/>
    <w:rsid w:val="00F60512"/>
    <w:rsid w:val="00F60D9C"/>
    <w:rsid w:val="00F629F9"/>
    <w:rsid w:val="00F634F6"/>
    <w:rsid w:val="00F6382E"/>
    <w:rsid w:val="00F64251"/>
    <w:rsid w:val="00F643E7"/>
    <w:rsid w:val="00F703A6"/>
    <w:rsid w:val="00F730EB"/>
    <w:rsid w:val="00F74726"/>
    <w:rsid w:val="00F76130"/>
    <w:rsid w:val="00F76150"/>
    <w:rsid w:val="00F8003C"/>
    <w:rsid w:val="00F8369B"/>
    <w:rsid w:val="00F9646D"/>
    <w:rsid w:val="00FA2BB0"/>
    <w:rsid w:val="00FA3254"/>
    <w:rsid w:val="00FA7278"/>
    <w:rsid w:val="00FB2446"/>
    <w:rsid w:val="00FB52B8"/>
    <w:rsid w:val="00FB5876"/>
    <w:rsid w:val="00FC6EAD"/>
    <w:rsid w:val="00FD3747"/>
    <w:rsid w:val="00FD61EB"/>
    <w:rsid w:val="00FE4057"/>
    <w:rsid w:val="00FE6C3E"/>
    <w:rsid w:val="00FF0104"/>
    <w:rsid w:val="00FF125E"/>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62DE7"/>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zmlenmeyenBahsetme">
    <w:name w:val="Unresolved Mention"/>
    <w:basedOn w:val="VarsaylanParagrafYazTipi"/>
    <w:uiPriority w:val="99"/>
    <w:semiHidden/>
    <w:unhideWhenUsed/>
    <w:rsid w:val="00D3385F"/>
    <w:rPr>
      <w:color w:val="605E5C"/>
      <w:shd w:val="clear" w:color="auto" w:fill="E1DFDD"/>
    </w:rPr>
  </w:style>
  <w:style w:type="character" w:styleId="zlenenKpr">
    <w:name w:val="FollowedHyperlink"/>
    <w:basedOn w:val="VarsaylanParagrafYazTipi"/>
    <w:uiPriority w:val="99"/>
    <w:semiHidden/>
    <w:unhideWhenUsed/>
    <w:rsid w:val="00000748"/>
    <w:rPr>
      <w:color w:val="954F72"/>
      <w:u w:val="single"/>
    </w:rPr>
  </w:style>
  <w:style w:type="paragraph" w:customStyle="1" w:styleId="msonormal0">
    <w:name w:val="msonormal"/>
    <w:basedOn w:val="Normal"/>
    <w:rsid w:val="000007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5">
    <w:name w:val="xl65"/>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6">
    <w:name w:val="xl66"/>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7">
    <w:name w:val="xl67"/>
    <w:basedOn w:val="Normal"/>
    <w:rsid w:val="00000748"/>
    <w:pPr>
      <w:spacing w:before="100" w:beforeAutospacing="1" w:after="100" w:afterAutospacing="1" w:line="240" w:lineRule="auto"/>
      <w:textAlignment w:val="center"/>
    </w:pPr>
    <w:rPr>
      <w:rFonts w:ascii="Tahoma" w:eastAsia="Times New Roman" w:hAnsi="Tahoma" w:cs="Tahoma"/>
      <w:b/>
      <w:bCs/>
      <w:color w:val="000000"/>
      <w:lang w:eastAsia="tr-TR"/>
    </w:rPr>
  </w:style>
  <w:style w:type="paragraph" w:customStyle="1" w:styleId="xl68">
    <w:name w:val="xl68"/>
    <w:basedOn w:val="Normal"/>
    <w:rsid w:val="00000748"/>
    <w:pPr>
      <w:spacing w:before="100" w:beforeAutospacing="1" w:after="100" w:afterAutospacing="1" w:line="240" w:lineRule="auto"/>
      <w:textAlignment w:val="center"/>
    </w:pPr>
    <w:rPr>
      <w:rFonts w:ascii="Tahoma" w:eastAsia="Times New Roman" w:hAnsi="Tahoma" w:cs="Tahoma"/>
      <w:b/>
      <w:bCs/>
      <w:lang w:eastAsia="tr-TR"/>
    </w:rPr>
  </w:style>
  <w:style w:type="paragraph" w:customStyle="1" w:styleId="xl69">
    <w:name w:val="xl69"/>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b/>
      <w:bCs/>
      <w:lang w:eastAsia="tr-TR"/>
    </w:rPr>
  </w:style>
  <w:style w:type="paragraph" w:customStyle="1" w:styleId="xl70">
    <w:name w:val="xl70"/>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b/>
      <w:bCs/>
      <w:lang w:eastAsia="tr-TR"/>
    </w:rPr>
  </w:style>
  <w:style w:type="paragraph" w:customStyle="1" w:styleId="xl71">
    <w:name w:val="xl71"/>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2">
    <w:name w:val="xl72"/>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3">
    <w:name w:val="xl73"/>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74">
    <w:name w:val="xl74"/>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lang w:eastAsia="tr-TR"/>
    </w:rPr>
  </w:style>
  <w:style w:type="paragraph" w:customStyle="1" w:styleId="xl75">
    <w:name w:val="xl75"/>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6">
    <w:name w:val="xl76"/>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7">
    <w:name w:val="xl77"/>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lang w:eastAsia="tr-TR"/>
    </w:rPr>
  </w:style>
  <w:style w:type="paragraph" w:customStyle="1" w:styleId="xl78">
    <w:name w:val="xl78"/>
    <w:basedOn w:val="Normal"/>
    <w:rsid w:val="0000074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79">
    <w:name w:val="xl79"/>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0">
    <w:name w:val="xl80"/>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1">
    <w:name w:val="xl81"/>
    <w:basedOn w:val="Normal"/>
    <w:rsid w:val="0000074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82">
    <w:name w:val="xl82"/>
    <w:basedOn w:val="Normal"/>
    <w:rsid w:val="00000748"/>
    <w:pPr>
      <w:pBdr>
        <w:bottom w:val="single" w:sz="8" w:space="0" w:color="auto"/>
      </w:pBdr>
      <w:spacing w:before="100" w:beforeAutospacing="1" w:after="100" w:afterAutospacing="1" w:line="240" w:lineRule="auto"/>
      <w:textAlignment w:val="center"/>
    </w:pPr>
    <w:rPr>
      <w:rFonts w:ascii="Tahoma" w:eastAsia="Times New Roman" w:hAnsi="Tahoma" w:cs="Tahoma"/>
      <w:lang w:eastAsia="tr-TR"/>
    </w:rPr>
  </w:style>
  <w:style w:type="paragraph" w:customStyle="1" w:styleId="xl83">
    <w:name w:val="xl83"/>
    <w:basedOn w:val="Normal"/>
    <w:rsid w:val="00000748"/>
    <w:pPr>
      <w:spacing w:before="100" w:beforeAutospacing="1" w:after="100" w:afterAutospacing="1" w:line="240" w:lineRule="auto"/>
      <w:jc w:val="center"/>
      <w:textAlignment w:val="center"/>
    </w:pPr>
    <w:rPr>
      <w:rFonts w:ascii="Tahoma" w:eastAsia="Times New Roman" w:hAnsi="Tahoma" w:cs="Tahoma"/>
      <w:b/>
      <w:bCs/>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178351369">
      <w:bodyDiv w:val="1"/>
      <w:marLeft w:val="0"/>
      <w:marRight w:val="0"/>
      <w:marTop w:val="0"/>
      <w:marBottom w:val="0"/>
      <w:divBdr>
        <w:top w:val="none" w:sz="0" w:space="0" w:color="auto"/>
        <w:left w:val="none" w:sz="0" w:space="0" w:color="auto"/>
        <w:bottom w:val="none" w:sz="0" w:space="0" w:color="auto"/>
        <w:right w:val="none" w:sz="0" w:space="0" w:color="auto"/>
      </w:divBdr>
    </w:div>
    <w:div w:id="204415189">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04631412">
      <w:bodyDiv w:val="1"/>
      <w:marLeft w:val="0"/>
      <w:marRight w:val="0"/>
      <w:marTop w:val="0"/>
      <w:marBottom w:val="0"/>
      <w:divBdr>
        <w:top w:val="none" w:sz="0" w:space="0" w:color="auto"/>
        <w:left w:val="none" w:sz="0" w:space="0" w:color="auto"/>
        <w:bottom w:val="none" w:sz="0" w:space="0" w:color="auto"/>
        <w:right w:val="none" w:sz="0" w:space="0" w:color="auto"/>
      </w:divBdr>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0922339">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04671319">
      <w:bodyDiv w:val="1"/>
      <w:marLeft w:val="0"/>
      <w:marRight w:val="0"/>
      <w:marTop w:val="0"/>
      <w:marBottom w:val="0"/>
      <w:divBdr>
        <w:top w:val="none" w:sz="0" w:space="0" w:color="auto"/>
        <w:left w:val="none" w:sz="0" w:space="0" w:color="auto"/>
        <w:bottom w:val="none" w:sz="0" w:space="0" w:color="auto"/>
        <w:right w:val="none" w:sz="0" w:space="0" w:color="auto"/>
      </w:divBdr>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213884974">
      <w:bodyDiv w:val="1"/>
      <w:marLeft w:val="0"/>
      <w:marRight w:val="0"/>
      <w:marTop w:val="0"/>
      <w:marBottom w:val="0"/>
      <w:divBdr>
        <w:top w:val="none" w:sz="0" w:space="0" w:color="auto"/>
        <w:left w:val="none" w:sz="0" w:space="0" w:color="auto"/>
        <w:bottom w:val="none" w:sz="0" w:space="0" w:color="auto"/>
        <w:right w:val="none" w:sz="0" w:space="0" w:color="auto"/>
      </w:divBdr>
    </w:div>
    <w:div w:id="1251306987">
      <w:bodyDiv w:val="1"/>
      <w:marLeft w:val="0"/>
      <w:marRight w:val="0"/>
      <w:marTop w:val="0"/>
      <w:marBottom w:val="0"/>
      <w:divBdr>
        <w:top w:val="none" w:sz="0" w:space="0" w:color="auto"/>
        <w:left w:val="none" w:sz="0" w:space="0" w:color="auto"/>
        <w:bottom w:val="none" w:sz="0" w:space="0" w:color="auto"/>
        <w:right w:val="none" w:sz="0" w:space="0" w:color="auto"/>
      </w:divBdr>
    </w:div>
    <w:div w:id="1346175489">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503468676">
      <w:bodyDiv w:val="1"/>
      <w:marLeft w:val="0"/>
      <w:marRight w:val="0"/>
      <w:marTop w:val="0"/>
      <w:marBottom w:val="0"/>
      <w:divBdr>
        <w:top w:val="none" w:sz="0" w:space="0" w:color="auto"/>
        <w:left w:val="none" w:sz="0" w:space="0" w:color="auto"/>
        <w:bottom w:val="none" w:sz="0" w:space="0" w:color="auto"/>
        <w:right w:val="none" w:sz="0" w:space="0" w:color="auto"/>
      </w:divBdr>
    </w:div>
    <w:div w:id="1522666362">
      <w:bodyDiv w:val="1"/>
      <w:marLeft w:val="0"/>
      <w:marRight w:val="0"/>
      <w:marTop w:val="0"/>
      <w:marBottom w:val="0"/>
      <w:divBdr>
        <w:top w:val="none" w:sz="0" w:space="0" w:color="auto"/>
        <w:left w:val="none" w:sz="0" w:space="0" w:color="auto"/>
        <w:bottom w:val="none" w:sz="0" w:space="0" w:color="auto"/>
        <w:right w:val="none" w:sz="0" w:space="0" w:color="auto"/>
      </w:divBdr>
    </w:div>
    <w:div w:id="1566254114">
      <w:bodyDiv w:val="1"/>
      <w:marLeft w:val="0"/>
      <w:marRight w:val="0"/>
      <w:marTop w:val="0"/>
      <w:marBottom w:val="0"/>
      <w:divBdr>
        <w:top w:val="none" w:sz="0" w:space="0" w:color="auto"/>
        <w:left w:val="none" w:sz="0" w:space="0" w:color="auto"/>
        <w:bottom w:val="none" w:sz="0" w:space="0" w:color="auto"/>
        <w:right w:val="none" w:sz="0" w:space="0" w:color="auto"/>
      </w:divBdr>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742867091">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835564167">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46419433">
      <w:bodyDiv w:val="1"/>
      <w:marLeft w:val="0"/>
      <w:marRight w:val="0"/>
      <w:marTop w:val="0"/>
      <w:marBottom w:val="0"/>
      <w:divBdr>
        <w:top w:val="none" w:sz="0" w:space="0" w:color="auto"/>
        <w:left w:val="none" w:sz="0" w:space="0" w:color="auto"/>
        <w:bottom w:val="none" w:sz="0" w:space="0" w:color="auto"/>
        <w:right w:val="none" w:sz="0" w:space="0" w:color="auto"/>
      </w:divBdr>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 w:id="20567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emf"/><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2024 Yılı Başlangıç Ödeneklerinin Gider Türleri ve Toplam Ödenekler İçindeki Dağılımı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2932669874599009"/>
          <c:y val="0.18325396825396825"/>
          <c:w val="0.84521033829104697"/>
          <c:h val="0.63750656167979003"/>
        </c:manualLayout>
      </c:layout>
      <c:barChart>
        <c:barDir val="col"/>
        <c:grouping val="clustered"/>
        <c:varyColors val="0"/>
        <c:ser>
          <c:idx val="0"/>
          <c:order val="0"/>
          <c:tx>
            <c:strRef>
              <c:f>Sayfa1!$B$1</c:f>
              <c:strCache>
                <c:ptCount val="1"/>
                <c:pt idx="0">
                  <c:v>Harcama</c:v>
                </c:pt>
              </c:strCache>
            </c:strRef>
          </c:tx>
          <c:spPr>
            <a:solidFill>
              <a:schemeClr val="accent1"/>
            </a:solidFill>
            <a:ln>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(%78)</c:v>
                </c:pt>
                <c:pt idx="1">
                  <c:v>SGK Devlet Primi Giderleri (%9)</c:v>
                </c:pt>
                <c:pt idx="2">
                  <c:v>Mal ve Hizmet Alım Giderleri (%9)</c:v>
                </c:pt>
                <c:pt idx="3">
                  <c:v>Cari Transferler  (%2)</c:v>
                </c:pt>
                <c:pt idx="4">
                  <c:v>Sermaye Giderleri (%2)</c:v>
                </c:pt>
              </c:strCache>
            </c:strRef>
          </c:cat>
          <c:val>
            <c:numRef>
              <c:f>Sayfa1!$B$2:$B$6</c:f>
              <c:numCache>
                <c:formatCode>#,##0</c:formatCode>
                <c:ptCount val="5"/>
                <c:pt idx="0">
                  <c:v>359253229</c:v>
                </c:pt>
                <c:pt idx="1">
                  <c:v>39534108</c:v>
                </c:pt>
                <c:pt idx="2">
                  <c:v>43071763</c:v>
                </c:pt>
                <c:pt idx="3">
                  <c:v>10371738</c:v>
                </c:pt>
                <c:pt idx="4">
                  <c:v>8873279</c:v>
                </c:pt>
              </c:numCache>
            </c:numRef>
          </c:val>
          <c:extLst>
            <c:ext xmlns:c16="http://schemas.microsoft.com/office/drawing/2014/chart" uri="{C3380CC4-5D6E-409C-BE32-E72D297353CC}">
              <c16:uniqueId val="{00000000-A792-4929-B77C-9739DBB94558}"/>
            </c:ext>
          </c:extLst>
        </c:ser>
        <c:dLbls>
          <c:showLegendKey val="0"/>
          <c:showVal val="0"/>
          <c:showCatName val="0"/>
          <c:showSerName val="0"/>
          <c:showPercent val="0"/>
          <c:showBubbleSize val="0"/>
        </c:dLbls>
        <c:gapWidth val="219"/>
        <c:overlap val="-27"/>
        <c:axId val="957151232"/>
        <c:axId val="1012815024"/>
      </c:barChart>
      <c:catAx>
        <c:axId val="9571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2815024"/>
        <c:crosses val="autoZero"/>
        <c:auto val="1"/>
        <c:lblAlgn val="ctr"/>
        <c:lblOffset val="100"/>
        <c:noMultiLvlLbl val="0"/>
      </c:catAx>
      <c:valAx>
        <c:axId val="101281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7151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a:effectLst/>
              </a:rPr>
              <a:t>2024 Yılı Ocak – Haziran Dönemi Harcamaları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3122504638060309"/>
          <c:y val="0.12003236245954695"/>
          <c:w val="0.84488787435772483"/>
          <c:h val="0.6597622505924623"/>
        </c:manualLayout>
      </c:layout>
      <c:barChart>
        <c:barDir val="col"/>
        <c:grouping val="clustered"/>
        <c:varyColors val="0"/>
        <c:ser>
          <c:idx val="0"/>
          <c:order val="0"/>
          <c:tx>
            <c:strRef>
              <c:f>Sayfa1!$B$1</c:f>
              <c:strCache>
                <c:ptCount val="1"/>
                <c:pt idx="0">
                  <c:v>Ödenek</c:v>
                </c:pt>
              </c:strCache>
            </c:strRef>
          </c:tx>
          <c:spPr>
            <a:solidFill>
              <a:schemeClr val="accent1"/>
            </a:solidFill>
            <a:ln>
              <a:noFill/>
            </a:ln>
            <a:effectLst/>
          </c:spPr>
          <c:invertIfNegative val="0"/>
          <c:dLbls>
            <c:dLbl>
              <c:idx val="0"/>
              <c:layout>
                <c:manualLayout>
                  <c:x val="8.6862106406080351E-3"/>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B1-41EA-AD3E-B962F67CB9A3}"/>
                </c:ext>
              </c:extLst>
            </c:dLbl>
            <c:dLbl>
              <c:idx val="2"/>
              <c:layout>
                <c:manualLayout>
                  <c:x val="0"/>
                  <c:y val="1.618122977346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Sayfa1!$B$2:$B$6</c:f>
              <c:numCache>
                <c:formatCode>#,##0</c:formatCode>
                <c:ptCount val="5"/>
                <c:pt idx="0">
                  <c:v>827676630</c:v>
                </c:pt>
                <c:pt idx="1">
                  <c:v>90404500</c:v>
                </c:pt>
                <c:pt idx="2">
                  <c:v>120110000</c:v>
                </c:pt>
                <c:pt idx="3">
                  <c:v>15772900</c:v>
                </c:pt>
                <c:pt idx="4">
                  <c:v>41900000</c:v>
                </c:pt>
              </c:numCache>
            </c:numRef>
          </c:val>
          <c:extLst>
            <c:ext xmlns:c16="http://schemas.microsoft.com/office/drawing/2014/chart" uri="{C3380CC4-5D6E-409C-BE32-E72D297353CC}">
              <c16:uniqueId val="{00000000-E3B1-41EA-AD3E-B962F67CB9A3}"/>
            </c:ext>
          </c:extLst>
        </c:ser>
        <c:ser>
          <c:idx val="1"/>
          <c:order val="1"/>
          <c:tx>
            <c:strRef>
              <c:f>Sayfa1!$C$1</c:f>
              <c:strCache>
                <c:ptCount val="1"/>
                <c:pt idx="0">
                  <c:v>Harcama</c:v>
                </c:pt>
              </c:strCache>
            </c:strRef>
          </c:tx>
          <c:spPr>
            <a:solidFill>
              <a:schemeClr val="accent2"/>
            </a:solidFill>
            <a:ln>
              <a:noFill/>
            </a:ln>
            <a:effectLst/>
          </c:spPr>
          <c:invertIfNegative val="0"/>
          <c:dLbls>
            <c:dLbl>
              <c:idx val="1"/>
              <c:layout>
                <c:manualLayout>
                  <c:x val="1.0857763300760043E-2"/>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B1-41EA-AD3E-B962F67CB9A3}"/>
                </c:ext>
              </c:extLst>
            </c:dLbl>
            <c:dLbl>
              <c:idx val="3"/>
              <c:layout>
                <c:manualLayout>
                  <c:x val="1.3029315960911973E-2"/>
                  <c:y val="1.9417475728155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B1-41EA-AD3E-B962F67CB9A3}"/>
                </c:ext>
              </c:extLst>
            </c:dLbl>
            <c:dLbl>
              <c:idx val="4"/>
              <c:layout>
                <c:manualLayout>
                  <c:x val="1.3029315960912053E-2"/>
                  <c:y val="9.7087378640775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Sayfa1!$C$2:$C$6</c:f>
              <c:numCache>
                <c:formatCode>#,##0</c:formatCode>
                <c:ptCount val="5"/>
                <c:pt idx="0">
                  <c:v>359253229</c:v>
                </c:pt>
                <c:pt idx="1">
                  <c:v>39534108</c:v>
                </c:pt>
                <c:pt idx="2">
                  <c:v>42534071</c:v>
                </c:pt>
                <c:pt idx="3">
                  <c:v>10371738</c:v>
                </c:pt>
                <c:pt idx="4">
                  <c:v>8329074</c:v>
                </c:pt>
              </c:numCache>
            </c:numRef>
          </c:val>
          <c:extLst>
            <c:ext xmlns:c16="http://schemas.microsoft.com/office/drawing/2014/chart" uri="{C3380CC4-5D6E-409C-BE32-E72D297353CC}">
              <c16:uniqueId val="{00000001-E3B1-41EA-AD3E-B962F67CB9A3}"/>
            </c:ext>
          </c:extLst>
        </c:ser>
        <c:dLbls>
          <c:dLblPos val="outEnd"/>
          <c:showLegendKey val="0"/>
          <c:showVal val="1"/>
          <c:showCatName val="0"/>
          <c:showSerName val="0"/>
          <c:showPercent val="0"/>
          <c:showBubbleSize val="0"/>
        </c:dLbls>
        <c:gapWidth val="219"/>
        <c:overlap val="-27"/>
        <c:axId val="964955392"/>
        <c:axId val="1017931568"/>
      </c:barChart>
      <c:catAx>
        <c:axId val="9649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931568"/>
        <c:crosses val="autoZero"/>
        <c:auto val="1"/>
        <c:lblAlgn val="ctr"/>
        <c:lblOffset val="100"/>
        <c:noMultiLvlLbl val="0"/>
      </c:catAx>
      <c:valAx>
        <c:axId val="10179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495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221-4295-946D-F53BE4247CF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layout>
                <c:manualLayout>
                  <c:x val="2.7382438399213477E-2"/>
                  <c:y val="-7.083413353818577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359253229</c:v>
                </c:pt>
                <c:pt idx="1">
                  <c:v>39534108</c:v>
                </c:pt>
                <c:pt idx="2">
                  <c:v>42534071</c:v>
                </c:pt>
                <c:pt idx="3">
                  <c:v>10371738</c:v>
                </c:pt>
                <c:pt idx="4">
                  <c:v>8329074</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2024</c:v>
                </c:pt>
              </c:strCache>
            </c:strRef>
          </c:tx>
          <c:spPr>
            <a:solidFill>
              <a:schemeClr val="accent1"/>
            </a:solidFill>
            <a:ln>
              <a:noFill/>
            </a:ln>
            <a:effectLst/>
          </c:spPr>
          <c:invertIfNegative val="0"/>
          <c:dLbls>
            <c:dLbl>
              <c:idx val="4"/>
              <c:layout>
                <c:manualLayout>
                  <c:x val="-2.08333333333333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6A-4748-9B81-24FCD8BAD8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329253229</c:v>
                </c:pt>
                <c:pt idx="1">
                  <c:v>39534108</c:v>
                </c:pt>
                <c:pt idx="2">
                  <c:v>42534071</c:v>
                </c:pt>
                <c:pt idx="3">
                  <c:v>10371738</c:v>
                </c:pt>
                <c:pt idx="4">
                  <c:v>8329074</c:v>
                </c:pt>
              </c:numCache>
            </c:numRef>
          </c:val>
          <c:extLst>
            <c:ext xmlns:c16="http://schemas.microsoft.com/office/drawing/2014/chart" uri="{C3380CC4-5D6E-409C-BE32-E72D297353CC}">
              <c16:uniqueId val="{00000000-F192-42C9-95C0-FB297522DFD0}"/>
            </c:ext>
          </c:extLst>
        </c:ser>
        <c:ser>
          <c:idx val="1"/>
          <c:order val="1"/>
          <c:tx>
            <c:strRef>
              <c:f>Sayfa1!$C$1</c:f>
              <c:strCache>
                <c:ptCount val="1"/>
                <c:pt idx="0">
                  <c:v>2023</c:v>
                </c:pt>
              </c:strCache>
            </c:strRef>
          </c:tx>
          <c:spPr>
            <a:solidFill>
              <a:schemeClr val="accent2"/>
            </a:solidFill>
            <a:ln>
              <a:noFill/>
            </a:ln>
            <a:effectLst/>
          </c:spPr>
          <c:invertIfNegative val="0"/>
          <c:dLbls>
            <c:dLbl>
              <c:idx val="0"/>
              <c:layout>
                <c:manualLayout>
                  <c:x val="3.4722222222222224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6A-4748-9B81-24FCD8BAD8A4}"/>
                </c:ext>
              </c:extLst>
            </c:dLbl>
            <c:dLbl>
              <c:idx val="1"/>
              <c:layout>
                <c:manualLayout>
                  <c:x val="2.3148148148148147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92-42C9-95C0-FB297522DFD0}"/>
                </c:ext>
              </c:extLst>
            </c:dLbl>
            <c:dLbl>
              <c:idx val="2"/>
              <c:layout>
                <c:manualLayout>
                  <c:x val="1.1574074074074073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A-4748-9B81-24FCD8BAD8A4}"/>
                </c:ext>
              </c:extLst>
            </c:dLbl>
            <c:dLbl>
              <c:idx val="3"/>
              <c:layout>
                <c:manualLayout>
                  <c:x val="1.3888888888888888E-2"/>
                  <c:y val="1.9841269841269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2-42C9-95C0-FB297522DFD0}"/>
                </c:ext>
              </c:extLst>
            </c:dLbl>
            <c:dLbl>
              <c:idx val="4"/>
              <c:layout>
                <c:manualLayout>
                  <c:x val="3.4722222222222224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92-42C9-95C0-FB297522DF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157665440</c:v>
                </c:pt>
                <c:pt idx="1">
                  <c:v>20880453</c:v>
                </c:pt>
                <c:pt idx="2">
                  <c:v>23961646</c:v>
                </c:pt>
                <c:pt idx="3">
                  <c:v>5315225</c:v>
                </c:pt>
                <c:pt idx="4">
                  <c:v>1556765</c:v>
                </c:pt>
              </c:numCache>
            </c:numRef>
          </c:val>
          <c:extLst>
            <c:ext xmlns:c16="http://schemas.microsoft.com/office/drawing/2014/chart" uri="{C3380CC4-5D6E-409C-BE32-E72D297353CC}">
              <c16:uniqueId val="{00000001-F192-42C9-95C0-FB297522DFD0}"/>
            </c:ext>
          </c:extLst>
        </c:ser>
        <c:dLbls>
          <c:dLblPos val="outEnd"/>
          <c:showLegendKey val="0"/>
          <c:showVal val="1"/>
          <c:showCatName val="0"/>
          <c:showSerName val="0"/>
          <c:showPercent val="0"/>
          <c:showBubbleSize val="0"/>
        </c:dLbls>
        <c:gapWidth val="219"/>
        <c:overlap val="-27"/>
        <c:axId val="853940576"/>
        <c:axId val="959718784"/>
      </c:barChart>
      <c:catAx>
        <c:axId val="8539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9718784"/>
        <c:crosses val="autoZero"/>
        <c:auto val="1"/>
        <c:lblAlgn val="ctr"/>
        <c:lblOffset val="100"/>
        <c:noMultiLvlLbl val="0"/>
      </c:catAx>
      <c:valAx>
        <c:axId val="95971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5394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4464826</c:v>
                </c:pt>
                <c:pt idx="1">
                  <c:v>189698124</c:v>
                </c:pt>
                <c:pt idx="2">
                  <c:v>3039134</c:v>
                </c:pt>
              </c:numCache>
            </c:numRef>
          </c:val>
          <c:extLst>
            <c:ext xmlns:c16="http://schemas.microsoft.com/office/drawing/2014/chart" uri="{C3380CC4-5D6E-409C-BE32-E72D297353CC}">
              <c16:uniqueId val="{00000000-F214-458E-AEB8-C657EE09B721}"/>
            </c:ext>
          </c:extLst>
        </c:ser>
        <c:ser>
          <c:idx val="1"/>
          <c:order val="1"/>
          <c:tx>
            <c:strRef>
              <c:f>Sayfa1!$C$1</c:f>
              <c:strCache>
                <c:ptCount val="1"/>
                <c:pt idx="0">
                  <c:v>2024</c:v>
                </c:pt>
              </c:strCache>
            </c:strRef>
          </c:tx>
          <c:spPr>
            <a:solidFill>
              <a:schemeClr val="accent2"/>
            </a:solidFill>
            <a:ln>
              <a:noFill/>
            </a:ln>
            <a:effectLst/>
          </c:spPr>
          <c:invertIfNegative val="0"/>
          <c:dLbls>
            <c:dLbl>
              <c:idx val="0"/>
              <c:layout>
                <c:manualLayout>
                  <c:x val="3.7037037037037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14-458E-AEB8-C657EE09B721}"/>
                </c:ext>
              </c:extLst>
            </c:dLbl>
            <c:dLbl>
              <c:idx val="2"/>
              <c:layout>
                <c:manualLayout>
                  <c:x val="3.678422550122401E-2"/>
                  <c:y val="-1.472539883337252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14-458E-AEB8-C657EE09B7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12871233</c:v>
                </c:pt>
                <c:pt idx="1">
                  <c:v>398453040</c:v>
                </c:pt>
                <c:pt idx="2">
                  <c:v>2037161</c:v>
                </c:pt>
              </c:numCache>
            </c:numRef>
          </c:val>
          <c:extLst>
            <c:ext xmlns:c16="http://schemas.microsoft.com/office/drawing/2014/chart" uri="{C3380CC4-5D6E-409C-BE32-E72D297353CC}">
              <c16:uniqueId val="{00000003-F214-458E-AEB8-C657EE09B721}"/>
            </c:ext>
          </c:extLst>
        </c:ser>
        <c:dLbls>
          <c:dLblPos val="outEnd"/>
          <c:showLegendKey val="0"/>
          <c:showVal val="1"/>
          <c:showCatName val="0"/>
          <c:showSerName val="0"/>
          <c:showPercent val="0"/>
          <c:showBubbleSize val="0"/>
        </c:dLbls>
        <c:gapWidth val="219"/>
        <c:overlap val="-27"/>
        <c:axId val="1254450240"/>
        <c:axId val="1017179072"/>
      </c:barChart>
      <c:catAx>
        <c:axId val="12544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179072"/>
        <c:crosses val="autoZero"/>
        <c:auto val="1"/>
        <c:lblAlgn val="ctr"/>
        <c:lblOffset val="100"/>
        <c:noMultiLvlLbl val="0"/>
      </c:catAx>
      <c:valAx>
        <c:axId val="101717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44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Gelir Gerçekleşmesi</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7D-4274-890B-BA5EC26BE9D8}"/>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7D-4274-890B-BA5EC26BE9D8}"/>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12871233</c:v>
                </c:pt>
                <c:pt idx="1">
                  <c:v>398453040</c:v>
                </c:pt>
                <c:pt idx="2">
                  <c:v>2037161</c:v>
                </c:pt>
              </c:numCache>
            </c:numRef>
          </c:val>
          <c:extLst>
            <c:ext xmlns:c16="http://schemas.microsoft.com/office/drawing/2014/chart" uri="{C3380CC4-5D6E-409C-BE32-E72D297353CC}">
              <c16:uniqueId val="{00000002-3B7D-4274-890B-BA5EC26BE9D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50B8A-93F3-4EEF-A6AA-5AE295F33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19</Pages>
  <Words>2225</Words>
  <Characters>12688</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MERAL CICEK</cp:lastModifiedBy>
  <cp:revision>108</cp:revision>
  <cp:lastPrinted>2019-05-10T07:02:00Z</cp:lastPrinted>
  <dcterms:created xsi:type="dcterms:W3CDTF">2024-06-13T07:12:00Z</dcterms:created>
  <dcterms:modified xsi:type="dcterms:W3CDTF">2024-07-12T06:49:00Z</dcterms:modified>
</cp:coreProperties>
</file>