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27383A" w:rsidRPr="0027383A" w14:paraId="28826C97" w14:textId="77777777" w:rsidTr="006C03A9">
        <w:tc>
          <w:tcPr>
            <w:tcW w:w="9062" w:type="dxa"/>
            <w:gridSpan w:val="4"/>
          </w:tcPr>
          <w:p w14:paraId="02D46063" w14:textId="0EC05471" w:rsidR="0027383A" w:rsidRPr="0027383A" w:rsidRDefault="0027383A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83A">
              <w:rPr>
                <w:rFonts w:ascii="Times New Roman" w:hAnsi="Times New Roman" w:cs="Times New Roman"/>
                <w:b/>
              </w:rPr>
              <w:t>Antrenörlük Eğitimi Örgün Öğretim Tezsiz Yüksek Lisans Vize Programı</w:t>
            </w:r>
          </w:p>
        </w:tc>
      </w:tr>
      <w:tr w:rsidR="001C30F9" w:rsidRPr="0027383A" w14:paraId="0E39F121" w14:textId="77777777" w:rsidTr="006C6ACF">
        <w:tc>
          <w:tcPr>
            <w:tcW w:w="1413" w:type="dxa"/>
          </w:tcPr>
          <w:p w14:paraId="2E8CA04B" w14:textId="7E6AEDAD" w:rsidR="00B3274E" w:rsidRPr="0027383A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3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27383A" w:rsidRDefault="00B3274E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3A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27383A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3A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27383A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3A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6C6ACF" w:rsidRPr="0027383A" w14:paraId="5A991441" w14:textId="77777777" w:rsidTr="006C6ACF">
        <w:trPr>
          <w:trHeight w:val="1221"/>
        </w:trPr>
        <w:tc>
          <w:tcPr>
            <w:tcW w:w="1413" w:type="dxa"/>
          </w:tcPr>
          <w:p w14:paraId="7D08FB53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E42D98" w14:textId="3AAC3F66" w:rsidR="006C6ACF" w:rsidRPr="0027383A" w:rsidRDefault="006C6ACF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32A246B" w14:textId="2CC703AC" w:rsidR="006C6ACF" w:rsidRPr="0027383A" w:rsidRDefault="006C6ACF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10:00 -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4112" w:type="dxa"/>
          </w:tcPr>
          <w:p w14:paraId="68685FD1" w14:textId="61762972" w:rsidR="006C6ACF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 xml:space="preserve">AN100ZY İSTATİSTİK BİLİMİNE GİRİŞ </w:t>
            </w:r>
          </w:p>
          <w:p w14:paraId="7DF1FF35" w14:textId="77777777" w:rsidR="006C6ACF" w:rsidRPr="0027383A" w:rsidRDefault="006C6ACF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2C3D2BE" w14:textId="4363E648" w:rsidR="006C6ACF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DR. ÖĞR. ÜYESİ MİNE IŞIK</w:t>
            </w:r>
          </w:p>
        </w:tc>
        <w:tc>
          <w:tcPr>
            <w:tcW w:w="1836" w:type="dxa"/>
          </w:tcPr>
          <w:p w14:paraId="3D78B3DE" w14:textId="457059F0" w:rsidR="006C6ACF" w:rsidRPr="0027383A" w:rsidRDefault="006C6ACF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6C6ACF" w:rsidRPr="0027383A" w14:paraId="74899DED" w14:textId="77777777" w:rsidTr="006C6ACF">
        <w:tc>
          <w:tcPr>
            <w:tcW w:w="1413" w:type="dxa"/>
          </w:tcPr>
          <w:p w14:paraId="4D56EC2A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AADBD4" w14:textId="5C9EA619" w:rsidR="006C6ACF" w:rsidRPr="0027383A" w:rsidRDefault="006C6ACF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0BEB9069" w14:textId="65AFE68B" w:rsidR="006C6ACF" w:rsidRPr="0027383A" w:rsidRDefault="006C6ACF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12:00 -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4112" w:type="dxa"/>
          </w:tcPr>
          <w:p w14:paraId="6D355404" w14:textId="1A4FA57B" w:rsidR="006C6ACF" w:rsidRPr="0027383A" w:rsidRDefault="0027383A" w:rsidP="0027383A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ANT</w:t>
            </w:r>
            <w:proofErr w:type="gramStart"/>
            <w:r w:rsidRPr="0027383A">
              <w:rPr>
                <w:rFonts w:ascii="Times New Roman" w:hAnsi="Times New Roman" w:cs="Times New Roman"/>
                <w:color w:val="000000"/>
              </w:rPr>
              <w:t>120  SPORTİF</w:t>
            </w:r>
            <w:proofErr w:type="gramEnd"/>
            <w:r w:rsidRPr="0027383A">
              <w:rPr>
                <w:rFonts w:ascii="Times New Roman" w:hAnsi="Times New Roman" w:cs="Times New Roman"/>
                <w:color w:val="000000"/>
              </w:rPr>
              <w:t xml:space="preserve"> PERFORMANSIN ÖLÇÜLMESİ VE DEĞERLENDİRİLMESİ </w:t>
            </w:r>
          </w:p>
          <w:p w14:paraId="66BC4E81" w14:textId="77777777" w:rsidR="006C6ACF" w:rsidRPr="0027383A" w:rsidRDefault="006C6ACF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70FB5E1" w14:textId="0A08222E" w:rsidR="006C6ACF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DOÇ. DR. FERHAT GÜDER</w:t>
            </w:r>
          </w:p>
        </w:tc>
        <w:tc>
          <w:tcPr>
            <w:tcW w:w="1836" w:type="dxa"/>
          </w:tcPr>
          <w:p w14:paraId="60C1593F" w14:textId="19DD0D8B" w:rsidR="006C6ACF" w:rsidRPr="0027383A" w:rsidRDefault="006C6ACF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4D73CA26" w14:textId="77777777" w:rsidTr="006C6ACF">
        <w:tc>
          <w:tcPr>
            <w:tcW w:w="1413" w:type="dxa"/>
          </w:tcPr>
          <w:p w14:paraId="44E10C84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4BB389" w14:textId="1AAEF45B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09333A9B" w14:textId="0A7DCD0E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14:00 -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4112" w:type="dxa"/>
          </w:tcPr>
          <w:p w14:paraId="17303D19" w14:textId="56301C91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ANT</w:t>
            </w:r>
            <w:proofErr w:type="gramStart"/>
            <w:r w:rsidRPr="0027383A">
              <w:rPr>
                <w:rFonts w:ascii="Times New Roman" w:hAnsi="Times New Roman" w:cs="Times New Roman"/>
              </w:rPr>
              <w:t>142  EGZERSİZ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VE SOLUNUM SİSTEMİ</w:t>
            </w:r>
          </w:p>
          <w:p w14:paraId="2691A3A9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5C09C1" w14:textId="4BEB2FF9" w:rsidR="0018293D" w:rsidRPr="0027383A" w:rsidRDefault="0027383A" w:rsidP="0027383A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</w:rPr>
              <w:t>DOÇ. DR. HACI BAYRAM TEMÜR</w:t>
            </w:r>
          </w:p>
        </w:tc>
        <w:tc>
          <w:tcPr>
            <w:tcW w:w="1836" w:type="dxa"/>
          </w:tcPr>
          <w:p w14:paraId="1EEEE27E" w14:textId="214D3935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3741F2E9" w14:textId="77777777" w:rsidTr="006C6ACF">
        <w:tc>
          <w:tcPr>
            <w:tcW w:w="1413" w:type="dxa"/>
          </w:tcPr>
          <w:p w14:paraId="7EAAAD32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D8FD53" w14:textId="08AA0C68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C0CCF94" w14:textId="17ACB27B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16:00 -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4112" w:type="dxa"/>
          </w:tcPr>
          <w:p w14:paraId="539627F5" w14:textId="483723D4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 xml:space="preserve">ANT122 </w:t>
            </w:r>
            <w:r w:rsidRPr="0027383A">
              <w:rPr>
                <w:rFonts w:ascii="Times New Roman" w:hAnsi="Times New Roman" w:cs="Times New Roman"/>
              </w:rPr>
              <w:t xml:space="preserve">SPORDA BESLENME VE İLERİ UYGULAMALAR </w:t>
            </w:r>
          </w:p>
          <w:p w14:paraId="0CD968E7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841092" w14:textId="09CE25A6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</w:rPr>
              <w:t>DOÇ. DR. MEVLÜT GÖNEN</w:t>
            </w:r>
          </w:p>
        </w:tc>
        <w:tc>
          <w:tcPr>
            <w:tcW w:w="1836" w:type="dxa"/>
          </w:tcPr>
          <w:p w14:paraId="0F7C8689" w14:textId="24A6983B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0C8E73BB" w14:textId="77777777" w:rsidTr="006C6ACF">
        <w:tc>
          <w:tcPr>
            <w:tcW w:w="1413" w:type="dxa"/>
          </w:tcPr>
          <w:p w14:paraId="0537E01C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10B6DF" w14:textId="74C358F0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45116C23" w14:textId="164A83DB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17:00 -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4112" w:type="dxa"/>
          </w:tcPr>
          <w:p w14:paraId="7C206A14" w14:textId="5DD959B8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 xml:space="preserve">ANT138 </w:t>
            </w:r>
            <w:r w:rsidRPr="0027383A">
              <w:rPr>
                <w:rFonts w:ascii="Times New Roman" w:hAnsi="Times New Roman" w:cs="Times New Roman"/>
              </w:rPr>
              <w:t xml:space="preserve">İLERİ ANTRENMAN MODELLERİ II </w:t>
            </w:r>
          </w:p>
          <w:p w14:paraId="4907E6A5" w14:textId="77777777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6E5A79" w14:textId="08DDA9DC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</w:rPr>
              <w:t>DR. ÖĞR. ÜYESİ RAMAZAN CEYLAN</w:t>
            </w:r>
          </w:p>
        </w:tc>
        <w:tc>
          <w:tcPr>
            <w:tcW w:w="1836" w:type="dxa"/>
          </w:tcPr>
          <w:p w14:paraId="4C91B30A" w14:textId="51843651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27FF99D4" w14:textId="77777777" w:rsidTr="006C6ACF">
        <w:tc>
          <w:tcPr>
            <w:tcW w:w="1413" w:type="dxa"/>
          </w:tcPr>
          <w:p w14:paraId="69FED490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A2E771" w14:textId="4B9D3B75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4CD2DE24" w14:textId="0F607855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10:00 -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4112" w:type="dxa"/>
          </w:tcPr>
          <w:p w14:paraId="64E388F6" w14:textId="4DCEFEF4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 xml:space="preserve">ANT140 SPORDA ÖĞRENME VE ÖĞRETME SÜREÇLERİ </w:t>
            </w:r>
          </w:p>
          <w:p w14:paraId="1D1CCB06" w14:textId="77777777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0A0E96A" w14:textId="1A737819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DOÇ. DR. MURAT KUL</w:t>
            </w:r>
          </w:p>
        </w:tc>
        <w:tc>
          <w:tcPr>
            <w:tcW w:w="1836" w:type="dxa"/>
          </w:tcPr>
          <w:p w14:paraId="48275549" w14:textId="0F541227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24D9E017" w14:textId="77777777" w:rsidTr="006C6ACF">
        <w:tc>
          <w:tcPr>
            <w:tcW w:w="1413" w:type="dxa"/>
          </w:tcPr>
          <w:p w14:paraId="1DF0AC45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BD185C" w14:textId="702D8914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651E24F3" w14:textId="0824D471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14:00 -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4112" w:type="dxa"/>
          </w:tcPr>
          <w:p w14:paraId="2ADA74C0" w14:textId="4D27BE4F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ANT118 EKSTREM KOŞULLARDA EGZERSİZ </w:t>
            </w:r>
          </w:p>
          <w:p w14:paraId="34ACE842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7C5C76" w14:textId="4D629EE5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DR. ÖĞR. ÜYESİ YUNUS EMRE ÇİNGÖZ</w:t>
            </w:r>
          </w:p>
        </w:tc>
        <w:tc>
          <w:tcPr>
            <w:tcW w:w="1836" w:type="dxa"/>
          </w:tcPr>
          <w:p w14:paraId="4DF40112" w14:textId="3D7382B6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40118F91" w14:textId="77777777" w:rsidTr="006C6ACF">
        <w:tc>
          <w:tcPr>
            <w:tcW w:w="1413" w:type="dxa"/>
          </w:tcPr>
          <w:p w14:paraId="639BCC68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768FF2" w14:textId="350D8B0A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1ABEB95B" w14:textId="5A7FD51E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15:00 -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4112" w:type="dxa"/>
          </w:tcPr>
          <w:p w14:paraId="65DBA0D7" w14:textId="09DCFE96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ANT124 EGZERSİZE KARDİYOVASKÜLER UYUM VE REHABİLİTASYON </w:t>
            </w:r>
          </w:p>
          <w:p w14:paraId="6A95D67B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98C23" w14:textId="0E0CEE05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DOÇ. DR. HACI BAYRAM TEMÜR</w:t>
            </w:r>
          </w:p>
        </w:tc>
        <w:tc>
          <w:tcPr>
            <w:tcW w:w="1836" w:type="dxa"/>
          </w:tcPr>
          <w:p w14:paraId="31E1D768" w14:textId="73181184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76C5F2BF" w14:textId="77777777" w:rsidTr="006C6ACF">
        <w:tc>
          <w:tcPr>
            <w:tcW w:w="1413" w:type="dxa"/>
          </w:tcPr>
          <w:p w14:paraId="1F01407C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7DB134" w14:textId="6AFDA073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1701" w:type="dxa"/>
            <w:vAlign w:val="center"/>
          </w:tcPr>
          <w:p w14:paraId="4A1215EF" w14:textId="780BFD61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12:00 -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4112" w:type="dxa"/>
          </w:tcPr>
          <w:p w14:paraId="13948B8F" w14:textId="3673E054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ANT144 SPORDA YETENEK SEÇİMİ </w:t>
            </w:r>
          </w:p>
          <w:p w14:paraId="770042E2" w14:textId="26BD8B75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 </w:t>
            </w:r>
          </w:p>
          <w:p w14:paraId="32E03BA1" w14:textId="04AE1AD6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ÖĞR. GÖR. DR. BÜLENT TATLISU</w:t>
            </w:r>
          </w:p>
        </w:tc>
        <w:tc>
          <w:tcPr>
            <w:tcW w:w="1836" w:type="dxa"/>
          </w:tcPr>
          <w:p w14:paraId="5F5C661B" w14:textId="4E3D03CA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46A1CA8F" w14:textId="77777777" w:rsidTr="006C6ACF">
        <w:tc>
          <w:tcPr>
            <w:tcW w:w="1413" w:type="dxa"/>
          </w:tcPr>
          <w:p w14:paraId="1F214614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FE7A88" w14:textId="0E138D52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1701" w:type="dxa"/>
            <w:vAlign w:val="center"/>
          </w:tcPr>
          <w:p w14:paraId="21BABE94" w14:textId="3D3BDEAF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12:00 -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4112" w:type="dxa"/>
          </w:tcPr>
          <w:p w14:paraId="503A6ADC" w14:textId="69EA9063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ANT132 SPORDA MOTOR ÖĞRENME </w:t>
            </w:r>
          </w:p>
          <w:p w14:paraId="4A975A01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A56057" w14:textId="57A37D01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DR. ÖĞR. ÜYESİ UĞUR AYDEMİR</w:t>
            </w:r>
          </w:p>
        </w:tc>
        <w:tc>
          <w:tcPr>
            <w:tcW w:w="1836" w:type="dxa"/>
          </w:tcPr>
          <w:p w14:paraId="236DCEC3" w14:textId="149ACFDA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18293D" w:rsidRPr="0027383A" w14:paraId="60AED47B" w14:textId="77777777" w:rsidTr="006C6ACF">
        <w:tc>
          <w:tcPr>
            <w:tcW w:w="1413" w:type="dxa"/>
          </w:tcPr>
          <w:p w14:paraId="00BDA333" w14:textId="77777777" w:rsidR="0027383A" w:rsidRDefault="0027383A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E4A0DF" w14:textId="5A8A2516" w:rsidR="0018293D" w:rsidRPr="0027383A" w:rsidRDefault="0018293D" w:rsidP="0027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83A">
              <w:rPr>
                <w:rFonts w:ascii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1701" w:type="dxa"/>
            <w:vAlign w:val="center"/>
          </w:tcPr>
          <w:p w14:paraId="434F146B" w14:textId="0B58580E" w:rsidR="0018293D" w:rsidRPr="0027383A" w:rsidRDefault="0018293D" w:rsidP="0027383A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83A">
              <w:rPr>
                <w:rFonts w:ascii="Times New Roman" w:hAnsi="Times New Roman" w:cs="Times New Roman"/>
              </w:rPr>
              <w:t>14:00 -</w:t>
            </w:r>
            <w:proofErr w:type="gramEnd"/>
            <w:r w:rsidRPr="0027383A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4112" w:type="dxa"/>
          </w:tcPr>
          <w:p w14:paraId="560D7ECB" w14:textId="1E2243ED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 xml:space="preserve">ANT136 KONDİSYON ANTRENMANI </w:t>
            </w:r>
          </w:p>
          <w:p w14:paraId="53542CB2" w14:textId="77777777" w:rsidR="0027383A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CF15C7" w14:textId="18A986FC" w:rsidR="0018293D" w:rsidRPr="0027383A" w:rsidRDefault="0027383A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DR. ÖĞR. ÜYESİ ZEKAİ ÇAKIR</w:t>
            </w:r>
          </w:p>
        </w:tc>
        <w:tc>
          <w:tcPr>
            <w:tcW w:w="1836" w:type="dxa"/>
          </w:tcPr>
          <w:p w14:paraId="62834304" w14:textId="1EECD10E" w:rsidR="0018293D" w:rsidRPr="0027383A" w:rsidRDefault="0018293D" w:rsidP="0027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3A">
              <w:rPr>
                <w:rFonts w:ascii="Times New Roman" w:hAnsi="Times New Roman" w:cs="Times New Roman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628DA"/>
    <w:rsid w:val="0007729D"/>
    <w:rsid w:val="00091CD9"/>
    <w:rsid w:val="0013386C"/>
    <w:rsid w:val="0018293D"/>
    <w:rsid w:val="001C30F9"/>
    <w:rsid w:val="001F5AC8"/>
    <w:rsid w:val="00201753"/>
    <w:rsid w:val="0027383A"/>
    <w:rsid w:val="00287AD0"/>
    <w:rsid w:val="00295A55"/>
    <w:rsid w:val="0044763B"/>
    <w:rsid w:val="004626AC"/>
    <w:rsid w:val="00474581"/>
    <w:rsid w:val="004A3A2B"/>
    <w:rsid w:val="004A761D"/>
    <w:rsid w:val="00516D02"/>
    <w:rsid w:val="00533214"/>
    <w:rsid w:val="006127B9"/>
    <w:rsid w:val="006237A3"/>
    <w:rsid w:val="00647CF6"/>
    <w:rsid w:val="006961BC"/>
    <w:rsid w:val="006C6ACF"/>
    <w:rsid w:val="007343C5"/>
    <w:rsid w:val="0077166E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cansu nur akman</cp:lastModifiedBy>
  <cp:revision>3</cp:revision>
  <dcterms:created xsi:type="dcterms:W3CDTF">2024-03-26T21:56:00Z</dcterms:created>
  <dcterms:modified xsi:type="dcterms:W3CDTF">2024-03-26T22:08:00Z</dcterms:modified>
</cp:coreProperties>
</file>